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6096"/>
        </w:tabs>
        <w:spacing w:after="0" w:lineRule="auto"/>
        <w:ind w:left="-284" w:firstLine="0"/>
        <w:jc w:val="center"/>
        <w:rPr>
          <w:rFonts w:ascii="Times New Roman" w:cs="Times New Roman" w:eastAsia="Times New Roman" w:hAnsi="Times New Roman"/>
          <w:b w:val="1"/>
          <w:color w:val="000000"/>
          <w:sz w:val="28"/>
          <w:szCs w:val="28"/>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8"/>
          <w:szCs w:val="28"/>
          <w:rtl w:val="0"/>
        </w:rPr>
        <w:t xml:space="preserve">Чернівецький національний університет імені Юрія Федьковича</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1"/>
          <w:color w:val="000000"/>
          <w:sz w:val="28"/>
          <w:szCs w:val="28"/>
          <w:rtl w:val="0"/>
        </w:rPr>
        <w:t xml:space="preserve">Факультет іноземних мов</w:t>
      </w:r>
      <w:r w:rsidDel="00000000" w:rsidR="00000000" w:rsidRPr="00000000">
        <w:rPr>
          <w:rFonts w:ascii="Times New Roman" w:cs="Times New Roman" w:eastAsia="Times New Roman" w:hAnsi="Times New Roman"/>
          <w:color w:val="000000"/>
          <w:sz w:val="28"/>
          <w:szCs w:val="28"/>
          <w:rtl w:val="0"/>
        </w:rPr>
        <w:br w:type="textWrapping"/>
        <w:t xml:space="preserve"> </w:t>
      </w:r>
      <w:r w:rsidDel="00000000" w:rsidR="00000000" w:rsidRPr="00000000">
        <w:rPr>
          <w:rFonts w:ascii="Times New Roman" w:cs="Times New Roman" w:eastAsia="Times New Roman" w:hAnsi="Times New Roman"/>
          <w:b w:val="1"/>
          <w:color w:val="000000"/>
          <w:sz w:val="28"/>
          <w:szCs w:val="28"/>
          <w:rtl w:val="0"/>
        </w:rPr>
        <w:t xml:space="preserve">Кафедра іноземних мов для гуманітарних факультетів</w:t>
      </w:r>
    </w:p>
    <w:p w:rsidR="00000000" w:rsidDel="00000000" w:rsidP="00000000" w:rsidRDefault="00000000" w:rsidRPr="00000000" w14:paraId="00000002">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3">
      <w:pPr>
        <w:spacing w:after="0" w:lineRule="auto"/>
        <w:ind w:left="5103" w:firstLine="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„ЗАТВЕРДЖУЮ“</w:t>
      </w:r>
    </w:p>
    <w:p w:rsidR="00000000" w:rsidDel="00000000" w:rsidP="00000000" w:rsidRDefault="00000000" w:rsidRPr="00000000" w14:paraId="00000004">
      <w:pPr>
        <w:spacing w:after="0" w:lineRule="auto"/>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Проректор з науково-педагогічної </w:t>
      </w:r>
    </w:p>
    <w:p w:rsidR="00000000" w:rsidDel="00000000" w:rsidP="00000000" w:rsidRDefault="00000000" w:rsidRPr="00000000" w14:paraId="00000005">
      <w:pPr>
        <w:spacing w:after="0" w:lineRule="auto"/>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роботи та освітньої діяльності</w:t>
      </w:r>
    </w:p>
    <w:p w:rsidR="00000000" w:rsidDel="00000000" w:rsidP="00000000" w:rsidRDefault="00000000" w:rsidRPr="00000000" w14:paraId="00000006">
      <w:pPr>
        <w:spacing w:after="0" w:lineRule="auto"/>
        <w:ind w:left="5103" w:firstLine="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Тетяна ФЕДІРЧИК</w:t>
      </w:r>
    </w:p>
    <w:p w:rsidR="00000000" w:rsidDel="00000000" w:rsidP="00000000" w:rsidRDefault="00000000" w:rsidRPr="00000000" w14:paraId="00000007">
      <w:pPr>
        <w:spacing w:after="0" w:lineRule="auto"/>
        <w:ind w:left="5103" w:firstLine="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____________________________</w:t>
      </w:r>
    </w:p>
    <w:p w:rsidR="00000000" w:rsidDel="00000000" w:rsidP="00000000" w:rsidRDefault="00000000" w:rsidRPr="00000000" w14:paraId="00000008">
      <w:pPr>
        <w:spacing w:after="0" w:lineRule="auto"/>
        <w:ind w:left="5103" w:firstLine="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„____ „ ____________ 20 __ року</w:t>
      </w:r>
    </w:p>
    <w:p w:rsidR="00000000" w:rsidDel="00000000" w:rsidP="00000000" w:rsidRDefault="00000000" w:rsidRPr="00000000" w14:paraId="00000009">
      <w:pPr>
        <w:spacing w:after="0" w:lineRule="auto"/>
        <w:ind w:left="-284" w:firstLine="0"/>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A">
      <w:pPr>
        <w:spacing w:after="0" w:lineRule="auto"/>
        <w:ind w:left="-284"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br w:type="textWrapping"/>
        <w:t xml:space="preserve"> РОБОЧА ПРОГРАМА</w:t>
      </w:r>
    </w:p>
    <w:p w:rsidR="00000000" w:rsidDel="00000000" w:rsidP="00000000" w:rsidRDefault="00000000" w:rsidRPr="00000000" w14:paraId="0000000B">
      <w:pPr>
        <w:spacing w:after="0" w:lineRule="auto"/>
        <w:ind w:left="-284"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навчальної дисципліни</w:t>
      </w:r>
    </w:p>
    <w:p w:rsidR="00000000" w:rsidDel="00000000" w:rsidP="00000000" w:rsidRDefault="00000000" w:rsidRPr="00000000" w14:paraId="0000000C">
      <w:pPr>
        <w:spacing w:after="0" w:lineRule="auto"/>
        <w:ind w:left="-284"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br w:type="textWrapping"/>
        <w:t xml:space="preserve">Іноземна мова за професійним спрямуванням </w:t>
      </w:r>
    </w:p>
    <w:p w:rsidR="00000000" w:rsidDel="00000000" w:rsidP="00000000" w:rsidRDefault="00000000" w:rsidRPr="00000000" w14:paraId="0000000D">
      <w:pPr>
        <w:spacing w:after="0" w:lineRule="auto"/>
        <w:ind w:left="-284"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Berufsbezogenes Deutsch </w:t>
      </w:r>
    </w:p>
    <w:p w:rsidR="00000000" w:rsidDel="00000000" w:rsidP="00000000" w:rsidRDefault="00000000" w:rsidRPr="00000000" w14:paraId="0000000E">
      <w:pPr>
        <w:spacing w:after="0" w:lineRule="auto"/>
        <w:ind w:left="-284" w:firstLine="0"/>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F">
      <w:pPr>
        <w:spacing w:after="0" w:lineRule="auto"/>
        <w:ind w:left="-284"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обов’язкова дисципліна</w:t>
      </w:r>
    </w:p>
    <w:p w:rsidR="00000000" w:rsidDel="00000000" w:rsidP="00000000" w:rsidRDefault="00000000" w:rsidRPr="00000000" w14:paraId="00000010">
      <w:pPr>
        <w:ind w:left="-284" w:firstLine="0"/>
        <w:jc w:val="center"/>
        <w:rPr>
          <w:b w:val="1"/>
          <w:color w:val="000000"/>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Освітньо-професійна програма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«Право»</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Спеціальність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081 «Право»</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Галузь знань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08 «Право»</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Рівень вищої освіти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перший (бакалаврський)</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Юридичний факультет</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Мова навчання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німецька</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Чернівці 2024 рік</w:t>
      </w:r>
    </w:p>
    <w:p w:rsidR="00000000" w:rsidDel="00000000" w:rsidP="00000000" w:rsidRDefault="00000000" w:rsidRPr="00000000" w14:paraId="0000001E">
      <w:pPr>
        <w:spacing w:after="160" w:line="259" w:lineRule="auto"/>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Робоча програма навчальної дисципліни «Іноземна мова за професійним спрямуванням» складена відповідно до освітньо-професійної програми «Право» (протокол №9  від 26.06.2024р.)</w:t>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Розробник: КОРОПАТНІЦЬКА Тетяна Петрівна, кандидат філологічних наук, доцент кафедри іноземних мов для гуманітарних факультетів, доцент. </w:t>
      </w:r>
    </w:p>
    <w:p w:rsidR="00000000" w:rsidDel="00000000" w:rsidP="00000000" w:rsidRDefault="00000000" w:rsidRPr="00000000" w14:paraId="0000002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Погоджено з гарантом ОПП і науково-методичною комісією юридичного факультету</w:t>
      </w:r>
    </w:p>
    <w:p w:rsidR="00000000" w:rsidDel="00000000" w:rsidP="00000000" w:rsidRDefault="00000000" w:rsidRPr="00000000" w14:paraId="00000026">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Протокол </w:t>
      </w:r>
      <w:r w:rsidDel="00000000" w:rsidR="00000000" w:rsidRPr="00000000">
        <w:rPr>
          <w:rFonts w:ascii="Times New Roman" w:cs="Times New Roman" w:eastAsia="Times New Roman" w:hAnsi="Times New Roman"/>
          <w:sz w:val="28"/>
          <w:szCs w:val="28"/>
          <w:u w:val="single"/>
          <w:rtl w:val="0"/>
        </w:rPr>
        <w:t xml:space="preserve">№ 1 від “12” серпня 2024 року</w:t>
      </w:r>
      <w:r w:rsidDel="00000000" w:rsidR="00000000" w:rsidRPr="00000000">
        <w:rPr>
          <w:rtl w:val="0"/>
        </w:rPr>
      </w:r>
    </w:p>
    <w:p w:rsidR="00000000" w:rsidDel="00000000" w:rsidP="00000000" w:rsidRDefault="00000000" w:rsidRPr="00000000" w14:paraId="00000027">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Голова науково-методичної комісії</w:t>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юридичного факультету____________________________Оксана МЕЛЕНКО</w:t>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Робоча програма затверджена на засіданні кафедри іноземних мов для гуманітарних факультетів</w:t>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Протокол № 1 від “12” серпня 2024 року</w:t>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Завідувач кафедри  ____________________________ Наталія ГОЛОВАЦЬКА</w:t>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Схвалено</w:t>
      </w:r>
    </w:p>
    <w:p w:rsidR="00000000" w:rsidDel="00000000" w:rsidP="00000000" w:rsidRDefault="00000000" w:rsidRPr="00000000" w14:paraId="00000031">
      <w:pPr>
        <w:spacing w:after="12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Науково-методичною радою Чернівецького національного університету імені Юрія Федьковича</w:t>
      </w:r>
    </w:p>
    <w:p w:rsidR="00000000" w:rsidDel="00000000" w:rsidP="00000000" w:rsidRDefault="00000000" w:rsidRPr="00000000" w14:paraId="00000033">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Протокол № 1 від “12” серпня 2024 року</w:t>
      </w:r>
    </w:p>
    <w:p w:rsidR="00000000" w:rsidDel="00000000" w:rsidP="00000000" w:rsidRDefault="00000000" w:rsidRPr="00000000" w14:paraId="00000034">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Голова науково-методичної ради </w:t>
      </w:r>
      <w:r w:rsidDel="00000000" w:rsidR="00000000" w:rsidRPr="00000000">
        <w:rPr>
          <w:rFonts w:ascii="Times New Roman" w:cs="Times New Roman" w:eastAsia="Times New Roman" w:hAnsi="Times New Roman"/>
          <w:sz w:val="28"/>
          <w:szCs w:val="28"/>
          <w:rtl w:val="0"/>
        </w:rPr>
        <w:t xml:space="preserve">_____________________ </w:t>
      </w:r>
      <w:r w:rsidDel="00000000" w:rsidR="00000000" w:rsidRPr="00000000">
        <w:rPr>
          <w:rFonts w:ascii="Times New Roman" w:cs="Times New Roman" w:eastAsia="Times New Roman" w:hAnsi="Times New Roman"/>
          <w:color w:val="000000"/>
          <w:sz w:val="28"/>
          <w:szCs w:val="28"/>
          <w:rtl w:val="0"/>
        </w:rPr>
        <w:t xml:space="preserve">Тетяна ФЕДІРЧИК</w:t>
      </w:r>
      <w:r w:rsidDel="00000000" w:rsidR="00000000" w:rsidRPr="00000000">
        <w:rPr>
          <w:rtl w:val="0"/>
        </w:rPr>
      </w:r>
    </w:p>
    <w:p w:rsidR="00000000" w:rsidDel="00000000" w:rsidP="00000000" w:rsidRDefault="00000000" w:rsidRPr="00000000" w14:paraId="00000035">
      <w:pPr>
        <w:spacing w:after="0" w:line="240" w:lineRule="auto"/>
        <w:ind w:left="6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spacing w:after="0" w:line="240" w:lineRule="auto"/>
        <w:ind w:left="6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spacing w:after="0" w:line="240" w:lineRule="auto"/>
        <w:ind w:left="6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spacing w:after="0" w:line="240" w:lineRule="auto"/>
        <w:ind w:left="6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spacing w:after="0" w:line="240" w:lineRule="auto"/>
        <w:ind w:left="6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spacing w:after="0" w:line="240" w:lineRule="auto"/>
        <w:ind w:left="6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spacing w:after="0" w:line="240" w:lineRule="auto"/>
        <w:ind w:left="6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spacing w:after="0" w:line="240" w:lineRule="auto"/>
        <w:ind w:left="6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spacing w:after="0" w:line="240" w:lineRule="auto"/>
        <w:ind w:left="6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spacing w:after="0" w:line="240" w:lineRule="auto"/>
        <w:ind w:left="6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0" w:line="240" w:lineRule="auto"/>
        <w:ind w:left="6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©__________,2024рік</w:t>
      </w:r>
    </w:p>
    <w:p w:rsidR="00000000" w:rsidDel="00000000" w:rsidP="00000000" w:rsidRDefault="00000000" w:rsidRPr="00000000" w14:paraId="00000040">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1">
      <w:pPr>
        <w:spacing w:after="0" w:line="240" w:lineRule="auto"/>
        <w:ind w:firstLine="567"/>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Пояснювальна записка</w:t>
      </w:r>
      <w:r w:rsidDel="00000000" w:rsidR="00000000" w:rsidRPr="00000000">
        <w:rPr>
          <w:rtl w:val="0"/>
        </w:rPr>
      </w:r>
    </w:p>
    <w:p w:rsidR="00000000" w:rsidDel="00000000" w:rsidP="00000000" w:rsidRDefault="00000000" w:rsidRPr="00000000" w14:paraId="00000042">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Мета навчальної дисципліни. </w:t>
      </w:r>
      <w:r w:rsidDel="00000000" w:rsidR="00000000" w:rsidRPr="00000000">
        <w:rPr>
          <w:rFonts w:ascii="Times New Roman" w:cs="Times New Roman" w:eastAsia="Times New Roman" w:hAnsi="Times New Roman"/>
          <w:sz w:val="24"/>
          <w:szCs w:val="24"/>
          <w:rtl w:val="0"/>
        </w:rPr>
        <w:t xml:space="preserve">Метою викладання навчальної дисципліни «Іноземна мова за професійним спрямуванням (німецька) / Berufsbezogenes Deutsch» для здобувачів першого (бакалаврського) рівня вищої освіти за спеціальністю 081 Право юридичного факультету є вивчення мови на побутовому, культурологічному та професійному рівнях; практичне володіння німецькою мовою на автономному рівні, необхідному для ділового та професійного спілкування, реалізація на письмі комунікативних намірів, пов'язаних з виробничими умовами фаху; досягнення здобувачами вищої освіти рівня знань, відповідних до вимог дипломованого спеціаліста, який забезпечить можливість застосування іноземної мови у практичній діяльності. Важливою метою цієї дисципліни є спрямування навчального процесу на формування і розвиток основних навичок та вмінь у соціальному та професійному спілкуванні, а також стратегій самостійного вивчення німецької мови.</w:t>
      </w:r>
    </w:p>
    <w:p w:rsidR="00000000" w:rsidDel="00000000" w:rsidP="00000000" w:rsidRDefault="00000000" w:rsidRPr="00000000" w14:paraId="00000043">
      <w:pPr>
        <w:widowControl w:val="0"/>
        <w:spacing w:after="0" w:line="240" w:lineRule="auto"/>
        <w:ind w:firstLine="567"/>
        <w:jc w:val="both"/>
        <w:rPr>
          <w:rFonts w:ascii="Times New Roman" w:cs="Times New Roman" w:eastAsia="Times New Roman" w:hAnsi="Times New Roman"/>
          <w:b w:val="1"/>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Завдання вивчення навчальної дисципліни:</w:t>
      </w:r>
    </w:p>
    <w:p w:rsidR="00000000" w:rsidDel="00000000" w:rsidP="00000000" w:rsidRDefault="00000000" w:rsidRPr="00000000" w14:paraId="00000044">
      <w:pPr>
        <w:widowControl w:val="0"/>
        <w:spacing w:after="0" w:line="240" w:lineRule="auto"/>
        <w:ind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color w:val="222222"/>
          <w:sz w:val="24"/>
          <w:szCs w:val="24"/>
          <w:highlight w:val="white"/>
          <w:rtl w:val="0"/>
        </w:rPr>
        <w:t xml:space="preserve">Основними завданнями вивчення дисципліни є участь в усному мовленні англійською мовою, реалізація комунікативних намірів на письмі (ділове листування, оформлення спеціалізованої документації, статті, реферати, тощо); робота з іншомовними джерелами загально-побутового та професійно-виробничого характеру; участь в бесідах англійською мовою в обсязі тематики, передбаченої програмою.</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Результати навчання.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Згідно з вимогами освітньо-професійної програми «Право» підготовки здобувачів першого (бакалаврського) рівня вищої освіти вивчення навчальної дисципліни сприяє формуванню таких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загальних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(далі – ЗК)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та спеціальних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(далі – СК)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компетентностей та програмних результатів навчання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(далі  – РН):</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ЗК 5. Здатність спілкуватися іноземною мовою.</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 10. Здатність використовувати різноманітні інформаційні джерела для повного та всебічного встановлення певних обставин. СК 16. Здатність до логічного, критичного і системного аналізу документів, розуміння їх правового характеру і значення. СК 17. Розуміння природи правової культури та здатність діяти у відповідності з нею.</w:t>
      </w:r>
    </w:p>
    <w:p w:rsidR="00000000" w:rsidDel="00000000" w:rsidP="00000000" w:rsidRDefault="00000000" w:rsidRPr="00000000" w14:paraId="00000048">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РН 7. Складати та узгоджувати план власного дослідження і самостійно збирати матеріали за визначеними джерелами. РН 10. Вільно спілкуватися (державною) іноземною мовами як усно, так і письмово, правильно вживаючи правничу термінологію. РН 11. Мати базові навички риторики. РН 17. Працювати в команді, забезпечуючи виконання завдань команди. РН 21. Готувати проекти необхідних актів застосування права відповідно до правового висновку зробленого у різних правових ситуаціях.</w:t>
      </w:r>
    </w:p>
    <w:p w:rsidR="00000000" w:rsidDel="00000000" w:rsidP="00000000" w:rsidRDefault="00000000" w:rsidRPr="00000000" w14:paraId="0000004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Опис змісту робочої програми навчальної дисципліни</w:t>
      </w:r>
    </w:p>
    <w:p w:rsidR="00000000" w:rsidDel="00000000" w:rsidP="00000000" w:rsidRDefault="00000000" w:rsidRPr="00000000" w14:paraId="0000004A">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Загальна інформація</w:t>
      </w:r>
    </w:p>
    <w:tbl>
      <w:tblPr>
        <w:tblStyle w:val="Table1"/>
        <w:tblW w:w="93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9"/>
        <w:gridCol w:w="665"/>
        <w:gridCol w:w="948"/>
        <w:gridCol w:w="750"/>
        <w:gridCol w:w="691"/>
        <w:gridCol w:w="641"/>
        <w:gridCol w:w="687"/>
        <w:gridCol w:w="641"/>
        <w:gridCol w:w="507"/>
        <w:gridCol w:w="710"/>
        <w:gridCol w:w="1835"/>
        <w:tblGridChange w:id="0">
          <w:tblGrid>
            <w:gridCol w:w="1269"/>
            <w:gridCol w:w="665"/>
            <w:gridCol w:w="948"/>
            <w:gridCol w:w="750"/>
            <w:gridCol w:w="691"/>
            <w:gridCol w:w="641"/>
            <w:gridCol w:w="687"/>
            <w:gridCol w:w="641"/>
            <w:gridCol w:w="507"/>
            <w:gridCol w:w="710"/>
            <w:gridCol w:w="1835"/>
          </w:tblGrid>
        </w:tblGridChange>
      </w:tblGrid>
      <w:tr>
        <w:trPr>
          <w:cantSplit w:val="0"/>
          <w:trHeight w:val="668" w:hRule="atLeast"/>
          <w:tblHeader w:val="0"/>
        </w:trPr>
        <w:tc>
          <w:tcPr>
            <w:vMerge w:val="restart"/>
          </w:tcPr>
          <w:p w:rsidR="00000000" w:rsidDel="00000000" w:rsidP="00000000" w:rsidRDefault="00000000" w:rsidRPr="00000000" w14:paraId="0000004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Форма навчання</w:t>
            </w:r>
            <w:r w:rsidDel="00000000" w:rsidR="00000000" w:rsidRPr="00000000">
              <w:rPr>
                <w:rtl w:val="0"/>
              </w:rPr>
            </w:r>
          </w:p>
        </w:tc>
        <w:tc>
          <w:tcPr>
            <w:vMerge w:val="restart"/>
          </w:tcPr>
          <w:p w:rsidR="00000000" w:rsidDel="00000000" w:rsidP="00000000" w:rsidRDefault="00000000" w:rsidRPr="00000000" w14:paraId="0000004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Рік підготовки</w:t>
            </w:r>
            <w:r w:rsidDel="00000000" w:rsidR="00000000" w:rsidRPr="00000000">
              <w:rPr>
                <w:rtl w:val="0"/>
              </w:rPr>
            </w:r>
          </w:p>
        </w:tc>
        <w:tc>
          <w:tcPr>
            <w:vMerge w:val="restart"/>
          </w:tcPr>
          <w:p w:rsidR="00000000" w:rsidDel="00000000" w:rsidP="00000000" w:rsidRDefault="00000000" w:rsidRPr="00000000" w14:paraId="0000004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Семестр</w:t>
            </w:r>
            <w:r w:rsidDel="00000000" w:rsidR="00000000" w:rsidRPr="00000000">
              <w:rPr>
                <w:rtl w:val="0"/>
              </w:rPr>
            </w:r>
          </w:p>
        </w:tc>
        <w:tc>
          <w:tcPr>
            <w:gridSpan w:val="2"/>
          </w:tcPr>
          <w:p w:rsidR="00000000" w:rsidDel="00000000" w:rsidP="00000000" w:rsidRDefault="00000000" w:rsidRPr="00000000" w14:paraId="0000004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Кількість</w:t>
            </w:r>
            <w:r w:rsidDel="00000000" w:rsidR="00000000" w:rsidRPr="00000000">
              <w:rPr>
                <w:rtl w:val="0"/>
              </w:rPr>
            </w:r>
          </w:p>
        </w:tc>
        <w:tc>
          <w:tcPr>
            <w:gridSpan w:val="5"/>
          </w:tcPr>
          <w:p w:rsidR="00000000" w:rsidDel="00000000" w:rsidP="00000000" w:rsidRDefault="00000000" w:rsidRPr="00000000" w14:paraId="0000005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Кількість годин</w:t>
            </w:r>
            <w:r w:rsidDel="00000000" w:rsidR="00000000" w:rsidRPr="00000000">
              <w:rPr>
                <w:rtl w:val="0"/>
              </w:rPr>
            </w:r>
          </w:p>
        </w:tc>
        <w:tc>
          <w:tcPr>
            <w:vMerge w:val="restart"/>
          </w:tcPr>
          <w:p w:rsidR="00000000" w:rsidDel="00000000" w:rsidP="00000000" w:rsidRDefault="00000000" w:rsidRPr="00000000" w14:paraId="0000005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 підсумкового контролю</w:t>
            </w:r>
          </w:p>
        </w:tc>
      </w:tr>
      <w:tr>
        <w:trPr>
          <w:cantSplit w:val="0"/>
          <w:trHeight w:val="1415" w:hRule="atLeast"/>
          <w:tblHeader w:val="0"/>
        </w:trPr>
        <w:tc>
          <w:tcPr>
            <w:vMerge w:val="continue"/>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5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кредитів</w:t>
            </w:r>
            <w:r w:rsidDel="00000000" w:rsidR="00000000" w:rsidRPr="00000000">
              <w:rPr>
                <w:rtl w:val="0"/>
              </w:rPr>
            </w:r>
          </w:p>
        </w:tc>
        <w:tc>
          <w:tcPr/>
          <w:p w:rsidR="00000000" w:rsidDel="00000000" w:rsidP="00000000" w:rsidRDefault="00000000" w:rsidRPr="00000000" w14:paraId="0000005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годин</w:t>
            </w:r>
            <w:r w:rsidDel="00000000" w:rsidR="00000000" w:rsidRPr="00000000">
              <w:rPr>
                <w:rtl w:val="0"/>
              </w:rPr>
            </w:r>
          </w:p>
        </w:tc>
        <w:tc>
          <w:tcPr/>
          <w:p w:rsidR="00000000" w:rsidDel="00000000" w:rsidP="00000000" w:rsidRDefault="00000000" w:rsidRPr="00000000" w14:paraId="0000005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лекції</w:t>
            </w:r>
            <w:r w:rsidDel="00000000" w:rsidR="00000000" w:rsidRPr="00000000">
              <w:rPr>
                <w:rtl w:val="0"/>
              </w:rPr>
            </w:r>
          </w:p>
        </w:tc>
        <w:tc>
          <w:tcPr/>
          <w:p w:rsidR="00000000" w:rsidDel="00000000" w:rsidP="00000000" w:rsidRDefault="00000000" w:rsidRPr="00000000" w14:paraId="0000005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практичні</w:t>
            </w:r>
            <w:r w:rsidDel="00000000" w:rsidR="00000000" w:rsidRPr="00000000">
              <w:rPr>
                <w:rtl w:val="0"/>
              </w:rPr>
            </w:r>
          </w:p>
        </w:tc>
        <w:tc>
          <w:tcPr/>
          <w:p w:rsidR="00000000" w:rsidDel="00000000" w:rsidP="00000000" w:rsidRDefault="00000000" w:rsidRPr="00000000" w14:paraId="0000005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семінарські</w:t>
            </w:r>
            <w:r w:rsidDel="00000000" w:rsidR="00000000" w:rsidRPr="00000000">
              <w:rPr>
                <w:rtl w:val="0"/>
              </w:rPr>
            </w:r>
          </w:p>
        </w:tc>
        <w:tc>
          <w:tcPr/>
          <w:p w:rsidR="00000000" w:rsidDel="00000000" w:rsidP="00000000" w:rsidRDefault="00000000" w:rsidRPr="00000000" w14:paraId="0000005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лабораторні</w:t>
            </w:r>
            <w:r w:rsidDel="00000000" w:rsidR="00000000" w:rsidRPr="00000000">
              <w:rPr>
                <w:rtl w:val="0"/>
              </w:rPr>
            </w:r>
          </w:p>
        </w:tc>
        <w:tc>
          <w:tcPr/>
          <w:p w:rsidR="00000000" w:rsidDel="00000000" w:rsidP="00000000" w:rsidRDefault="00000000" w:rsidRPr="00000000" w14:paraId="0000005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самостійна робота</w:t>
            </w:r>
            <w:r w:rsidDel="00000000" w:rsidR="00000000" w:rsidRPr="00000000">
              <w:rPr>
                <w:rtl w:val="0"/>
              </w:rPr>
            </w:r>
          </w:p>
        </w:tc>
        <w:tc>
          <w:tcPr>
            <w:vMerge w:val="continue"/>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6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Денна</w:t>
            </w:r>
          </w:p>
        </w:tc>
        <w:tc>
          <w:tcPr/>
          <w:p w:rsidR="00000000" w:rsidDel="00000000" w:rsidP="00000000" w:rsidRDefault="00000000" w:rsidRPr="00000000" w14:paraId="0000006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1,2</w:t>
            </w:r>
            <w:r w:rsidDel="00000000" w:rsidR="00000000" w:rsidRPr="00000000">
              <w:rPr>
                <w:rtl w:val="0"/>
              </w:rPr>
            </w:r>
          </w:p>
        </w:tc>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1,2,3,4</w:t>
            </w:r>
            <w:r w:rsidDel="00000000" w:rsidR="00000000" w:rsidRPr="00000000">
              <w:rPr>
                <w:rtl w:val="0"/>
              </w:rPr>
            </w:r>
          </w:p>
        </w:tc>
        <w:tc>
          <w:tcPr/>
          <w:p w:rsidR="00000000" w:rsidDel="00000000" w:rsidP="00000000" w:rsidRDefault="00000000" w:rsidRPr="00000000" w14:paraId="0000006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12,5</w:t>
            </w:r>
            <w:r w:rsidDel="00000000" w:rsidR="00000000" w:rsidRPr="00000000">
              <w:rPr>
                <w:rtl w:val="0"/>
              </w:rPr>
            </w:r>
          </w:p>
        </w:tc>
        <w:tc>
          <w:tcPr/>
          <w:p w:rsidR="00000000" w:rsidDel="00000000" w:rsidP="00000000" w:rsidRDefault="00000000" w:rsidRPr="00000000" w14:paraId="0000006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375</w:t>
            </w:r>
            <w:r w:rsidDel="00000000" w:rsidR="00000000" w:rsidRPr="00000000">
              <w:rPr>
                <w:rtl w:val="0"/>
              </w:rPr>
            </w:r>
          </w:p>
        </w:tc>
        <w:tc>
          <w:tcPr/>
          <w:p w:rsidR="00000000" w:rsidDel="00000000" w:rsidP="00000000" w:rsidRDefault="00000000" w:rsidRPr="00000000" w14:paraId="0000006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p w:rsidR="00000000" w:rsidDel="00000000" w:rsidP="00000000" w:rsidRDefault="00000000" w:rsidRPr="00000000" w14:paraId="0000006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210</w:t>
            </w:r>
            <w:r w:rsidDel="00000000" w:rsidR="00000000" w:rsidRPr="00000000">
              <w:rPr>
                <w:rtl w:val="0"/>
              </w:rPr>
            </w:r>
          </w:p>
        </w:tc>
        <w:tc>
          <w:tcPr/>
          <w:p w:rsidR="00000000" w:rsidDel="00000000" w:rsidP="00000000" w:rsidRDefault="00000000" w:rsidRPr="00000000" w14:paraId="0000006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p w:rsidR="00000000" w:rsidDel="00000000" w:rsidP="00000000" w:rsidRDefault="00000000" w:rsidRPr="00000000" w14:paraId="0000006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p w:rsidR="00000000" w:rsidDel="00000000" w:rsidP="00000000" w:rsidRDefault="00000000" w:rsidRPr="00000000" w14:paraId="0000006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165</w:t>
            </w:r>
            <w:r w:rsidDel="00000000" w:rsidR="00000000" w:rsidRPr="00000000">
              <w:rPr>
                <w:rtl w:val="0"/>
              </w:rPr>
            </w:r>
          </w:p>
        </w:tc>
        <w:tc>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 1,2,3 сем.</w:t>
            </w:r>
          </w:p>
          <w:p w:rsidR="00000000" w:rsidDel="00000000" w:rsidP="00000000" w:rsidRDefault="00000000" w:rsidRPr="00000000" w14:paraId="0000006C">
            <w:pPr>
              <w:ind w:left="-113" w:right="-113"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Екзамен: 4 сем.</w:t>
            </w:r>
            <w:r w:rsidDel="00000000" w:rsidR="00000000" w:rsidRPr="00000000">
              <w:rPr>
                <w:rtl w:val="0"/>
              </w:rPr>
            </w:r>
          </w:p>
        </w:tc>
      </w:tr>
      <w:tr>
        <w:trPr>
          <w:cantSplit w:val="0"/>
          <w:tblHeader w:val="0"/>
        </w:trPr>
        <w:tc>
          <w:tcPr/>
          <w:p w:rsidR="00000000" w:rsidDel="00000000" w:rsidP="00000000" w:rsidRDefault="00000000" w:rsidRPr="00000000" w14:paraId="0000006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Заочна</w:t>
            </w:r>
          </w:p>
        </w:tc>
        <w:tc>
          <w:tcPr/>
          <w:p w:rsidR="00000000" w:rsidDel="00000000" w:rsidP="00000000" w:rsidRDefault="00000000" w:rsidRPr="00000000" w14:paraId="0000006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1,2</w:t>
            </w:r>
            <w:r w:rsidDel="00000000" w:rsidR="00000000" w:rsidRPr="00000000">
              <w:rPr>
                <w:rtl w:val="0"/>
              </w:rPr>
            </w:r>
          </w:p>
        </w:tc>
        <w:tc>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1,2,3,4 </w:t>
            </w:r>
            <w:r w:rsidDel="00000000" w:rsidR="00000000" w:rsidRPr="00000000">
              <w:rPr>
                <w:rtl w:val="0"/>
              </w:rPr>
            </w:r>
          </w:p>
        </w:tc>
        <w:tc>
          <w:tcPr/>
          <w:p w:rsidR="00000000" w:rsidDel="00000000" w:rsidP="00000000" w:rsidRDefault="00000000" w:rsidRPr="00000000" w14:paraId="0000007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12,5</w:t>
            </w:r>
            <w:r w:rsidDel="00000000" w:rsidR="00000000" w:rsidRPr="00000000">
              <w:rPr>
                <w:rtl w:val="0"/>
              </w:rPr>
            </w:r>
          </w:p>
        </w:tc>
        <w:tc>
          <w:tcPr/>
          <w:p w:rsidR="00000000" w:rsidDel="00000000" w:rsidP="00000000" w:rsidRDefault="00000000" w:rsidRPr="00000000" w14:paraId="0000007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375</w:t>
            </w:r>
            <w:r w:rsidDel="00000000" w:rsidR="00000000" w:rsidRPr="00000000">
              <w:rPr>
                <w:rtl w:val="0"/>
              </w:rPr>
            </w:r>
          </w:p>
        </w:tc>
        <w:tc>
          <w:tcPr/>
          <w:p w:rsidR="00000000" w:rsidDel="00000000" w:rsidP="00000000" w:rsidRDefault="00000000" w:rsidRPr="00000000" w14:paraId="0000007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p w:rsidR="00000000" w:rsidDel="00000000" w:rsidP="00000000" w:rsidRDefault="00000000" w:rsidRPr="00000000" w14:paraId="0000007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43</w:t>
            </w:r>
            <w:r w:rsidDel="00000000" w:rsidR="00000000" w:rsidRPr="00000000">
              <w:rPr>
                <w:rtl w:val="0"/>
              </w:rPr>
            </w:r>
          </w:p>
        </w:tc>
        <w:tc>
          <w:tcPr/>
          <w:p w:rsidR="00000000" w:rsidDel="00000000" w:rsidP="00000000" w:rsidRDefault="00000000" w:rsidRPr="00000000" w14:paraId="0000007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p w:rsidR="00000000" w:rsidDel="00000000" w:rsidP="00000000" w:rsidRDefault="00000000" w:rsidRPr="00000000" w14:paraId="0000007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p w:rsidR="00000000" w:rsidDel="00000000" w:rsidP="00000000" w:rsidRDefault="00000000" w:rsidRPr="00000000" w14:paraId="0000007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332</w:t>
            </w:r>
            <w:r w:rsidDel="00000000" w:rsidR="00000000" w:rsidRPr="00000000">
              <w:rPr>
                <w:rtl w:val="0"/>
              </w:rPr>
            </w:r>
          </w:p>
        </w:tc>
        <w:tc>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 1,2,3 сем.</w:t>
            </w:r>
          </w:p>
          <w:p w:rsidR="00000000" w:rsidDel="00000000" w:rsidP="00000000" w:rsidRDefault="00000000" w:rsidRPr="00000000" w14:paraId="00000078">
            <w:pPr>
              <w:ind w:left="-113" w:right="-113"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Екзамен: 4 сем.</w:t>
            </w:r>
            <w:r w:rsidDel="00000000" w:rsidR="00000000" w:rsidRPr="00000000">
              <w:rPr>
                <w:rtl w:val="0"/>
              </w:rPr>
            </w:r>
          </w:p>
        </w:tc>
      </w:tr>
    </w:tbl>
    <w:p w:rsidR="00000000" w:rsidDel="00000000" w:rsidP="00000000" w:rsidRDefault="00000000" w:rsidRPr="00000000" w14:paraId="00000079">
      <w:pPr>
        <w:spacing w:after="0" w:line="240" w:lineRule="auto"/>
        <w:ind w:firstLine="709"/>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7A">
      <w:pPr>
        <w:spacing w:after="0" w:line="240" w:lineRule="auto"/>
        <w:ind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z w:val="24"/>
          <w:szCs w:val="24"/>
          <w:rtl w:val="0"/>
        </w:rPr>
        <w:t xml:space="preserve">Структура змісту навчальної дисципліни</w:t>
      </w:r>
      <w:r w:rsidDel="00000000" w:rsidR="00000000" w:rsidRPr="00000000">
        <w:rPr>
          <w:rtl w:val="0"/>
        </w:rPr>
      </w:r>
    </w:p>
    <w:tbl>
      <w:tblPr>
        <w:tblStyle w:val="Table2"/>
        <w:tblW w:w="10105.000000000002"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76"/>
        <w:gridCol w:w="14"/>
        <w:gridCol w:w="558"/>
        <w:gridCol w:w="281"/>
        <w:gridCol w:w="422"/>
        <w:gridCol w:w="251"/>
        <w:gridCol w:w="618"/>
        <w:gridCol w:w="113"/>
        <w:gridCol w:w="445"/>
        <w:gridCol w:w="61"/>
        <w:gridCol w:w="794"/>
        <w:gridCol w:w="687"/>
        <w:gridCol w:w="22"/>
        <w:gridCol w:w="32"/>
        <w:gridCol w:w="364"/>
        <w:gridCol w:w="26"/>
        <w:gridCol w:w="30"/>
        <w:gridCol w:w="67"/>
        <w:gridCol w:w="483"/>
        <w:gridCol w:w="424"/>
        <w:gridCol w:w="281"/>
        <w:gridCol w:w="556"/>
        <w:tblGridChange w:id="0">
          <w:tblGrid>
            <w:gridCol w:w="3576"/>
            <w:gridCol w:w="14"/>
            <w:gridCol w:w="558"/>
            <w:gridCol w:w="281"/>
            <w:gridCol w:w="422"/>
            <w:gridCol w:w="251"/>
            <w:gridCol w:w="618"/>
            <w:gridCol w:w="113"/>
            <w:gridCol w:w="445"/>
            <w:gridCol w:w="61"/>
            <w:gridCol w:w="794"/>
            <w:gridCol w:w="687"/>
            <w:gridCol w:w="22"/>
            <w:gridCol w:w="32"/>
            <w:gridCol w:w="364"/>
            <w:gridCol w:w="26"/>
            <w:gridCol w:w="30"/>
            <w:gridCol w:w="67"/>
            <w:gridCol w:w="483"/>
            <w:gridCol w:w="424"/>
            <w:gridCol w:w="281"/>
            <w:gridCol w:w="556"/>
          </w:tblGrid>
        </w:tblGridChange>
      </w:tblGrid>
      <w:tr>
        <w:trPr>
          <w:cantSplit w:val="1"/>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bookmarkStart w:colFirst="0" w:colLast="0" w:name="_heading=h.3znysh7" w:id="3"/>
            <w:bookmarkEnd w:id="3"/>
            <w:r w:rsidDel="00000000" w:rsidR="00000000" w:rsidRPr="00000000">
              <w:rPr>
                <w:rFonts w:ascii="Times New Roman" w:cs="Times New Roman" w:eastAsia="Times New Roman" w:hAnsi="Times New Roman"/>
                <w:sz w:val="24"/>
                <w:szCs w:val="24"/>
                <w:rtl w:val="0"/>
              </w:rPr>
              <w:t xml:space="preserve">Назви змістових модулів і тем</w:t>
            </w:r>
          </w:p>
        </w:tc>
        <w:tc>
          <w:tcPr>
            <w:gridSpan w:val="2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 годин</w:t>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денна форма</w:t>
            </w:r>
          </w:p>
        </w:tc>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Заочна форма</w:t>
            </w:r>
          </w:p>
        </w:tc>
      </w:tr>
      <w:tr>
        <w:trPr>
          <w:cantSplit w:val="1"/>
          <w:trHeight w:val="843"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spacing w:after="0" w:line="24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усього </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spacing w:after="0" w:line="24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тому числі</w:t>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spacing w:after="0" w:line="24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усього </w:t>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spacing w:after="0" w:line="24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тому числі</w:t>
            </w:r>
          </w:p>
        </w:tc>
      </w:tr>
      <w:tr>
        <w:trPr>
          <w:cantSplit w:val="1"/>
          <w:trHeight w:val="113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spacing w:after="0" w:line="24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spacing w:after="0" w:line="24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spacing w:after="0" w:line="24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spacing w:after="0" w:line="24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spacing w:after="0" w:line="24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w:t>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spacing w:after="0" w:line="24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spacing w:after="0" w:line="24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spacing w:after="0" w:line="24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spacing w:after="0" w:line="24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spacing w:after="0" w:line="240" w:lineRule="auto"/>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spacing w:after="0" w:line="240"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spacing w:after="0" w:line="240"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spacing w:after="0" w:line="240"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spacing w:after="0" w:line="240"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spacing w:after="0" w:line="240"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spacing w:after="0" w:line="240"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spacing w:after="0" w:line="240"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spacing w:after="0" w:line="240"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spacing w:after="0" w:line="240"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spacing w:after="0" w:line="240"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spacing w:after="0" w:line="240"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spacing w:after="0" w:line="240"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spacing w:after="0" w:line="240"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r>
      <w:tr>
        <w:trPr>
          <w:cantSplit w:val="0"/>
          <w:tblHeader w:val="0"/>
        </w:trPr>
        <w:tc>
          <w:tcPr>
            <w:gridSpan w:val="2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E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1-й семестр</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F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p>
        </w:tc>
        <w:tc>
          <w:tcPr>
            <w:gridSpan w:val="21"/>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0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1. Я – студент/студентка юридичного факультету</w:t>
            </w:r>
          </w:p>
        </w:tc>
      </w:tr>
      <w:tr>
        <w:trPr>
          <w:cantSplit w:val="0"/>
          <w:trHeight w:val="234"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1. Знайомство.</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1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1A">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1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1">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2. Я – студент/студентка юридичного факультету.</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2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30">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3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37">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3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3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3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4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3. Моя спеціальність та її практичне застосування. Предмет і цілі.</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4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4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46">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4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4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4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4D">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5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5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5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5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5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4. Юридична освіта в Німеччині та Україні.</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5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5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5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5C">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5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63">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6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6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6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6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6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1</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6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7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72">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7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7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79">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7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8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8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8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8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p>
        </w:tc>
        <w:tc>
          <w:tcPr>
            <w:gridSpan w:val="21"/>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8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2. Кар’єра. Юридичні професії</w:t>
            </w:r>
          </w:p>
        </w:tc>
      </w:tr>
      <w:tr>
        <w:trPr>
          <w:cantSplit w:val="0"/>
          <w:trHeight w:val="419"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9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5. Вік живи – вік учись.</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9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9E">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A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A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A5">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A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A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A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A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A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6. Кар’єра і професійний досвід.</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B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B4">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B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B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B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BB">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B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C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C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C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C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7. Юридичні професії: суддя, прокурор.</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C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CA">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C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C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D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D1">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D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D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D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D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69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D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8. Юридичні професії: адвокат, нотаріус, юрисконсульт. </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D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D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E0">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E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E7">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E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E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E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F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F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2</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F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F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F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F6">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F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F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F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w:t>
            </w:r>
          </w:p>
        </w:tc>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1FD">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0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0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1-й семестр </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0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0C">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0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w:t>
            </w:r>
          </w:p>
        </w:tc>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13">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1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1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95</w:t>
            </w:r>
          </w:p>
        </w:tc>
      </w:tr>
      <w:tr>
        <w:trPr>
          <w:cantSplit w:val="0"/>
          <w:trHeight w:val="208" w:hRule="atLeast"/>
          <w:tblHeader w:val="0"/>
        </w:trPr>
        <w:tc>
          <w:tcPr>
            <w:gridSpan w:val="2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1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2-й семестр</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3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p>
        </w:tc>
        <w:tc>
          <w:tcPr>
            <w:gridSpan w:val="21"/>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3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3. Поділ влади: законодавча, виконавча, судова</w:t>
            </w:r>
          </w:p>
        </w:tc>
      </w:tr>
      <w:tr>
        <w:trPr>
          <w:cantSplit w:val="0"/>
          <w:trHeight w:val="248"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4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9. Поділ влади: законодавча.</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4C">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4F">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5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5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56">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5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5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5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10. Поділ влади: виконавча.</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62">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6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65">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6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6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6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6C">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6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7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7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7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rHeight w:val="329"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7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11. Поділ влади: судова.</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7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78">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7B">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7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7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8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82">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8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8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8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8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rHeight w:val="329"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8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12. Державні органи влади – сфера діяльності юриста.</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8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8E">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8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91">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9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9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9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98">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9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9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9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A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A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3</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A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A4">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A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A7">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A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A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A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AE">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B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B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B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B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p>
        </w:tc>
        <w:tc>
          <w:tcPr>
            <w:gridSpan w:val="20"/>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B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4. Політика і демократія</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C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13. Демократія. Види демократії.</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D0">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D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D3">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D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D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D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D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D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E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E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E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r>
      <w:tr>
        <w:trPr>
          <w:cantSplit w:val="0"/>
          <w:trHeight w:val="526"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E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14. Політична участь: вибори.</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E6">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E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E9">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E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E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E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F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F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F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F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F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r>
      <w:tr>
        <w:trPr>
          <w:cantSplit w:val="0"/>
          <w:trHeight w:val="392"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F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15. Політичне волевиявлення: референдум.</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FC">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FF">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0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0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0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0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0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16. Волонтерська діяльність.</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12">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15">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1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1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2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2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2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4</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28">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2B">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2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3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3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3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3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3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3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2-й семестр </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3E">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41">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4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w:t>
            </w:r>
          </w:p>
        </w:tc>
        <w:tc>
          <w:tcPr>
            <w:gridSpan w:val="5"/>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4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4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4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4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5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79</w:t>
            </w:r>
          </w:p>
        </w:tc>
      </w:tr>
      <w:tr>
        <w:trPr>
          <w:cantSplit w:val="0"/>
          <w:trHeight w:val="295" w:hRule="atLeast"/>
          <w:tblHeader w:val="0"/>
        </w:trPr>
        <w:tc>
          <w:tcPr>
            <w:gridSpan w:val="2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5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3-й семестр</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6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p>
        </w:tc>
        <w:tc>
          <w:tcPr>
            <w:gridSpan w:val="21"/>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6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5. Основний закон</w:t>
            </w:r>
          </w:p>
        </w:tc>
      </w:tr>
      <w:tr>
        <w:trPr>
          <w:cantSplit w:val="0"/>
          <w:trHeight w:val="359"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7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17. Право. Галузі права.</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7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8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8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82">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84">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8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8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89">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8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9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9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9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9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18. Конституційне право.</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9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9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9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98">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9A">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9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9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9F">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A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A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A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A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A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19. Основний закон.</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A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A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A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AE">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B0">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B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B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B5">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B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B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B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B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B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20. Захист прав людини.</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C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C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C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C4">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C6">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C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C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CB">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C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D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D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D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D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модулем 5</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D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D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D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DA">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DC">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D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E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E1">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E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E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E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E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p>
        </w:tc>
        <w:tc>
          <w:tcPr>
            <w:gridSpan w:val="21"/>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E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6.Адміністративне право. Кримінальне право</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21. Адміністративне право. </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0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06">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08">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0D">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1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1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22. Адміністративне судочинство.</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1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1C">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1E">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23">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2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2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2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23. Кримінальне право.</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3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32">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34">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39">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4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4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4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24. Кримінальне судочинство.</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4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48">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4A">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4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4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4F">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5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5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5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5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5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6</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5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5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5E">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60">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6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65">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6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6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6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6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6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3-й семестр </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7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7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7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74">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76">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7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7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7B">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7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8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83">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8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w:t>
            </w:r>
          </w:p>
        </w:tc>
      </w:tr>
      <w:tr>
        <w:trPr>
          <w:cantSplit w:val="0"/>
          <w:trHeight w:val="151" w:hRule="atLeast"/>
          <w:tblHeader w:val="0"/>
        </w:trPr>
        <w:tc>
          <w:tcPr>
            <w:gridSpan w:val="2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8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4-й семестр</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9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r w:rsidDel="00000000" w:rsidR="00000000" w:rsidRPr="00000000">
              <w:rPr>
                <w:rtl w:val="0"/>
              </w:rPr>
            </w:r>
          </w:p>
        </w:tc>
        <w:tc>
          <w:tcPr>
            <w:gridSpan w:val="21"/>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9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7. Приватне право</w:t>
            </w:r>
            <w:r w:rsidDel="00000000" w:rsidR="00000000" w:rsidRPr="00000000">
              <w:rPr>
                <w:rtl w:val="0"/>
              </w:rPr>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25. Приватне право. Цивільне право. </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B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B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B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B6">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B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B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B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BF">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C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C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C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C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rHeight w:val="305"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C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26. Трудове право. </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C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C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C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CC">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C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D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D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D5">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D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D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D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D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rHeight w:val="305"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D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27. Житлове право. Договори у сфері нерухомості.</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D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E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E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E2">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E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E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E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EB">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E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F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F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F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rHeight w:val="305"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F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Тема 28. Корпоративне право.</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F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F8">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F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F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01">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0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0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0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7</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0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0E">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1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17">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1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1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1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1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r w:rsidDel="00000000" w:rsidR="00000000" w:rsidRPr="00000000">
              <w:rPr>
                <w:rtl w:val="0"/>
              </w:rPr>
            </w:r>
          </w:p>
        </w:tc>
        <w:tc>
          <w:tcPr>
            <w:gridSpan w:val="21"/>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2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8. Європейський союз. Академічна мобільність</w:t>
            </w:r>
            <w:r w:rsidDel="00000000" w:rsidR="00000000" w:rsidRPr="00000000">
              <w:rPr>
                <w:rtl w:val="0"/>
              </w:rPr>
            </w:r>
          </w:p>
        </w:tc>
      </w:tr>
      <w:tr>
        <w:trPr>
          <w:cantSplit w:val="0"/>
          <w:trHeight w:val="205"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3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29.  Європейський союз. </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3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3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3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3A">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3C">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3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43">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4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49">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4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4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30. Програми академічної мобільності: ЕРАЗМУС плюс та ін.</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4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4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4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50">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52">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5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5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59">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5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5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5F">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6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31. Підготовка документів (резюме, заява, мотиваційний лист).</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6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6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6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66">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68">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6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6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6F">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7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7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75">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7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7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32. Підготовка до співбесіди.</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7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7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7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7C">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7E">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8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8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85">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8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8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8B">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8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8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8</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8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9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9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92">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94">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9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9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9B">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9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A0">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A1">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A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A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4-й семестр </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A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A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A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w:t>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A8">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AA">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A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A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B1">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B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B6">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B7">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B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B9">
            <w:pPr>
              <w:spacing w:after="0" w:line="240" w:lineRule="auto"/>
              <w:ind w:left="-113" w:right="-113"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 за 1-4 семестри</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BA">
            <w:pPr>
              <w:spacing w:after="0" w:line="240" w:lineRule="auto"/>
              <w:ind w:left="-113" w:right="-113"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375</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BC">
            <w:pPr>
              <w:spacing w:after="0" w:line="240" w:lineRule="auto"/>
              <w:ind w:left="-113" w:right="-113" w:firstLine="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BD">
            <w:pPr>
              <w:spacing w:after="0" w:line="240" w:lineRule="auto"/>
              <w:ind w:left="-113" w:right="-113"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210</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BE">
            <w:pPr>
              <w:spacing w:after="0" w:line="240" w:lineRule="auto"/>
              <w:ind w:left="-113" w:right="-113" w:firstLine="0"/>
              <w:rPr>
                <w:rFonts w:ascii="Times New Roman" w:cs="Times New Roman" w:eastAsia="Times New Roman" w:hAnsi="Times New Roman"/>
                <w:b w:val="1"/>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C0">
            <w:pPr>
              <w:spacing w:after="0" w:line="240" w:lineRule="auto"/>
              <w:ind w:left="-113" w:right="-113" w:firstLine="0"/>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C3">
            <w:pPr>
              <w:spacing w:after="0" w:line="240" w:lineRule="auto"/>
              <w:ind w:left="-113" w:right="-113"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165</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C4">
            <w:pPr>
              <w:spacing w:after="0" w:line="240" w:lineRule="auto"/>
              <w:ind w:left="-113" w:righ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375</w:t>
            </w:r>
          </w:p>
        </w:tc>
        <w:tc>
          <w:tcPr>
            <w:gridSpan w:val="3"/>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C7">
            <w:pPr>
              <w:spacing w:after="0" w:line="240" w:lineRule="auto"/>
              <w:ind w:left="-113" w:right="-113" w:firstLine="0"/>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CA">
            <w:pPr>
              <w:spacing w:after="0" w:line="240" w:lineRule="auto"/>
              <w:ind w:left="-113" w:righ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CC">
            <w:pPr>
              <w:spacing w:after="0" w:line="240" w:lineRule="auto"/>
              <w:ind w:left="-113" w:right="-113"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CD">
            <w:pPr>
              <w:spacing w:after="0" w:line="240" w:lineRule="auto"/>
              <w:ind w:left="-113" w:right="-113"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5CE">
            <w:pPr>
              <w:spacing w:after="0" w:line="240" w:lineRule="auto"/>
              <w:ind w:left="-113" w:right="-11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332</w:t>
            </w:r>
          </w:p>
        </w:tc>
      </w:tr>
    </w:tbl>
    <w:p w:rsidR="00000000" w:rsidDel="00000000" w:rsidP="00000000" w:rsidRDefault="00000000" w:rsidRPr="00000000" w14:paraId="000005CF">
      <w:pPr>
        <w:spacing w:after="0" w:line="36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5D0">
      <w:pPr>
        <w:spacing w:after="0" w:line="36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Теми практичних занять</w:t>
      </w:r>
    </w:p>
    <w:tbl>
      <w:tblPr>
        <w:tblStyle w:val="Table3"/>
        <w:tblW w:w="93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0"/>
        <w:gridCol w:w="7233"/>
        <w:gridCol w:w="851"/>
        <w:gridCol w:w="560"/>
        <w:tblGridChange w:id="0">
          <w:tblGrid>
            <w:gridCol w:w="700"/>
            <w:gridCol w:w="7233"/>
            <w:gridCol w:w="851"/>
            <w:gridCol w:w="560"/>
          </w:tblGrid>
        </w:tblGridChange>
      </w:tblGrid>
      <w:tr>
        <w:trPr>
          <w:cantSplit w:val="0"/>
          <w:tblHeader w:val="0"/>
        </w:trPr>
        <w:tc>
          <w:tcPr/>
          <w:p w:rsidR="00000000" w:rsidDel="00000000" w:rsidP="00000000" w:rsidRDefault="00000000" w:rsidRPr="00000000" w14:paraId="000005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5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Назва теми </w:t>
            </w:r>
          </w:p>
        </w:tc>
        <w:tc>
          <w:tcPr>
            <w:gridSpan w:val="2"/>
          </w:tcPr>
          <w:p w:rsidR="00000000" w:rsidDel="00000000" w:rsidP="00000000" w:rsidRDefault="00000000" w:rsidRPr="00000000" w14:paraId="000005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К-сть год</w:t>
            </w:r>
            <w:r w:rsidDel="00000000" w:rsidR="00000000" w:rsidRPr="00000000">
              <w:rPr>
                <w:rtl w:val="0"/>
              </w:rPr>
            </w:r>
          </w:p>
        </w:tc>
      </w:tr>
      <w:tr>
        <w:trPr>
          <w:cantSplit w:val="0"/>
          <w:trHeight w:val="245" w:hRule="atLeast"/>
          <w:tblHeader w:val="0"/>
        </w:trPr>
        <w:tc>
          <w:tcPr>
            <w:shd w:fill="d9d9d9" w:val="clear"/>
          </w:tcPr>
          <w:p w:rsidR="00000000" w:rsidDel="00000000" w:rsidP="00000000" w:rsidRDefault="00000000" w:rsidRPr="00000000" w14:paraId="000005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shd w:fill="d9d9d9" w:val="clear"/>
          </w:tcPr>
          <w:p w:rsidR="00000000" w:rsidDel="00000000" w:rsidP="00000000" w:rsidRDefault="00000000" w:rsidRPr="00000000" w14:paraId="000005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1-й семестр         </w:t>
            </w:r>
          </w:p>
        </w:tc>
        <w:tc>
          <w:tcPr>
            <w:shd w:fill="d9d9d9" w:val="clear"/>
          </w:tcPr>
          <w:p w:rsidR="00000000" w:rsidDel="00000000" w:rsidP="00000000" w:rsidRDefault="00000000" w:rsidRPr="00000000" w14:paraId="000005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дф</w:t>
            </w:r>
          </w:p>
        </w:tc>
        <w:tc>
          <w:tcPr>
            <w:shd w:fill="d9d9d9" w:val="clear"/>
          </w:tcPr>
          <w:p w:rsidR="00000000" w:rsidDel="00000000" w:rsidP="00000000" w:rsidRDefault="00000000" w:rsidRPr="00000000" w14:paraId="000005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зф</w:t>
            </w:r>
          </w:p>
        </w:tc>
      </w:tr>
      <w:tr>
        <w:trPr>
          <w:cantSplit w:val="0"/>
          <w:tblHeader w:val="0"/>
        </w:trPr>
        <w:tc>
          <w:tcPr>
            <w:gridSpan w:val="4"/>
          </w:tcPr>
          <w:p w:rsidR="00000000" w:rsidDel="00000000" w:rsidP="00000000" w:rsidRDefault="00000000" w:rsidRPr="00000000" w14:paraId="000005D9">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1. </w:t>
            </w:r>
            <w:r w:rsidDel="00000000" w:rsidR="00000000" w:rsidRPr="00000000">
              <w:rPr>
                <w:rFonts w:ascii="Times New Roman" w:cs="Times New Roman" w:eastAsia="Times New Roman" w:hAnsi="Times New Roman"/>
                <w:sz w:val="24"/>
                <w:szCs w:val="24"/>
                <w:rtl w:val="0"/>
              </w:rPr>
              <w:t xml:space="preserve">Я – студент/студентка юридичного факультету</w:t>
            </w:r>
          </w:p>
        </w:tc>
      </w:tr>
      <w:tr>
        <w:trPr>
          <w:cantSplit w:val="0"/>
          <w:tblHeader w:val="0"/>
        </w:trPr>
        <w:tc>
          <w:tcPr/>
          <w:p w:rsidR="00000000" w:rsidDel="00000000" w:rsidP="00000000" w:rsidRDefault="00000000" w:rsidRPr="00000000" w14:paraId="000005D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DE">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Кожен початок важкий. Виконання лексико-граматичних вправ. Читання.</w:t>
            </w:r>
          </w:p>
        </w:tc>
        <w:tc>
          <w:tcPr>
            <w:vAlign w:val="center"/>
          </w:tcPr>
          <w:p w:rsidR="00000000" w:rsidDel="00000000" w:rsidP="00000000" w:rsidRDefault="00000000" w:rsidRPr="00000000" w14:paraId="000005DF">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E0">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5E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E2">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Знайомство і контакти. Tempusformen: Über Vergangenes sprechen. </w:t>
            </w:r>
          </w:p>
        </w:tc>
        <w:tc>
          <w:tcPr>
            <w:vAlign w:val="center"/>
          </w:tcPr>
          <w:p w:rsidR="00000000" w:rsidDel="00000000" w:rsidP="00000000" w:rsidRDefault="00000000" w:rsidRPr="00000000" w14:paraId="000005E3">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E4">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5E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E6">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Опрацювання тематичної лексики та її активізація в писемному мовленні. </w:t>
            </w:r>
          </w:p>
        </w:tc>
        <w:tc>
          <w:tcPr>
            <w:vAlign w:val="center"/>
          </w:tcPr>
          <w:p w:rsidR="00000000" w:rsidDel="00000000" w:rsidP="00000000" w:rsidRDefault="00000000" w:rsidRPr="00000000" w14:paraId="000005E7">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E8">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5E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EA">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 студент/студентка ЧНУ. Verben und Ergänzungen. </w:t>
            </w:r>
          </w:p>
        </w:tc>
        <w:tc>
          <w:tcPr>
            <w:vAlign w:val="center"/>
          </w:tcPr>
          <w:p w:rsidR="00000000" w:rsidDel="00000000" w:rsidP="00000000" w:rsidRDefault="00000000" w:rsidRPr="00000000" w14:paraId="000005EB">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EC">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5E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EE">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 студент/студентка юридичного факультету. Виконання лексико-граматичних вправ. </w:t>
            </w:r>
          </w:p>
        </w:tc>
        <w:tc>
          <w:tcPr>
            <w:vAlign w:val="center"/>
          </w:tcPr>
          <w:p w:rsidR="00000000" w:rsidDel="00000000" w:rsidP="00000000" w:rsidRDefault="00000000" w:rsidRPr="00000000" w14:paraId="000005EF">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F0">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5F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F2">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Опрацювання тематичної лексики та її активізація в писемному мовленні. </w:t>
            </w:r>
          </w:p>
        </w:tc>
        <w:tc>
          <w:tcPr>
            <w:vAlign w:val="center"/>
          </w:tcPr>
          <w:p w:rsidR="00000000" w:rsidDel="00000000" w:rsidP="00000000" w:rsidRDefault="00000000" w:rsidRPr="00000000" w14:paraId="000005F3">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F4">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5F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F6">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05F7">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F8">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5F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FA">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Моя спеціальність та її практичне застосування. </w:t>
            </w:r>
          </w:p>
        </w:tc>
        <w:tc>
          <w:tcPr>
            <w:vAlign w:val="center"/>
          </w:tcPr>
          <w:p w:rsidR="00000000" w:rsidDel="00000000" w:rsidP="00000000" w:rsidRDefault="00000000" w:rsidRPr="00000000" w14:paraId="000005FB">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5FC">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5F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5FE">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Завдання та цілі юриспруденції. Опрацювання тематичної лексики та її активізація в писемному мовленні. </w:t>
            </w:r>
          </w:p>
        </w:tc>
        <w:tc>
          <w:tcPr>
            <w:vAlign w:val="center"/>
          </w:tcPr>
          <w:p w:rsidR="00000000" w:rsidDel="00000000" w:rsidP="00000000" w:rsidRDefault="00000000" w:rsidRPr="00000000" w14:paraId="000005FF">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00">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0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02">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0603">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04">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06">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Юридична освіта в Німеччині. Опрацювання тематичної лексики та її активізація в писемному мовленні. </w:t>
            </w:r>
          </w:p>
        </w:tc>
        <w:tc>
          <w:tcPr>
            <w:vAlign w:val="center"/>
          </w:tcPr>
          <w:p w:rsidR="00000000" w:rsidDel="00000000" w:rsidP="00000000" w:rsidRDefault="00000000" w:rsidRPr="00000000" w14:paraId="00000607">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08">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6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0A">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 Виконання завдань для перевірки розуміння прослуханого.</w:t>
            </w:r>
          </w:p>
        </w:tc>
        <w:tc>
          <w:tcPr>
            <w:vAlign w:val="center"/>
          </w:tcPr>
          <w:p w:rsidR="00000000" w:rsidDel="00000000" w:rsidP="00000000" w:rsidRDefault="00000000" w:rsidRPr="00000000" w14:paraId="0000060B">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0C">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0E">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Юридична освіта в Україні. Виконання лексико-граматичних вправ. Виконання завдань для перевірки розуміння прослуханого.</w:t>
            </w:r>
          </w:p>
        </w:tc>
        <w:tc>
          <w:tcPr>
            <w:vAlign w:val="center"/>
          </w:tcPr>
          <w:p w:rsidR="00000000" w:rsidDel="00000000" w:rsidP="00000000" w:rsidRDefault="00000000" w:rsidRPr="00000000" w14:paraId="0000060F">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10">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12">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 </w:t>
            </w:r>
          </w:p>
        </w:tc>
        <w:tc>
          <w:tcPr>
            <w:vAlign w:val="center"/>
          </w:tcPr>
          <w:p w:rsidR="00000000" w:rsidDel="00000000" w:rsidP="00000000" w:rsidRDefault="00000000" w:rsidRPr="00000000" w14:paraId="00000613">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14">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16">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Порівняльна характеристика юридичної освіти.</w:t>
            </w:r>
          </w:p>
        </w:tc>
        <w:tc>
          <w:tcPr>
            <w:vAlign w:val="center"/>
          </w:tcPr>
          <w:p w:rsidR="00000000" w:rsidDel="00000000" w:rsidP="00000000" w:rsidRDefault="00000000" w:rsidRPr="00000000" w14:paraId="00000617">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18">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01" w:hRule="atLeast"/>
          <w:tblHeader w:val="0"/>
        </w:trPr>
        <w:tc>
          <w:tcPr>
            <w:gridSpan w:val="4"/>
          </w:tcPr>
          <w:p w:rsidR="00000000" w:rsidDel="00000000" w:rsidP="00000000" w:rsidRDefault="00000000" w:rsidRPr="00000000" w14:paraId="00000619">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2.</w:t>
            </w:r>
            <w:r w:rsidDel="00000000" w:rsidR="00000000" w:rsidRPr="00000000">
              <w:rPr>
                <w:rFonts w:ascii="Times New Roman" w:cs="Times New Roman" w:eastAsia="Times New Roman" w:hAnsi="Times New Roman"/>
                <w:sz w:val="24"/>
                <w:szCs w:val="24"/>
                <w:rtl w:val="0"/>
              </w:rPr>
              <w:t xml:space="preserve"> Кар’єра. Юридичні професії</w:t>
            </w:r>
          </w:p>
        </w:tc>
      </w:tr>
      <w:tr>
        <w:trPr>
          <w:cantSplit w:val="0"/>
          <w:tblHeader w:val="0"/>
        </w:trPr>
        <w:tc>
          <w:tcPr/>
          <w:p w:rsidR="00000000" w:rsidDel="00000000" w:rsidP="00000000" w:rsidRDefault="00000000" w:rsidRPr="00000000" w14:paraId="000006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1E">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Вік живи – вік учись. </w:t>
            </w:r>
          </w:p>
        </w:tc>
        <w:tc>
          <w:tcPr>
            <w:vAlign w:val="center"/>
          </w:tcPr>
          <w:p w:rsidR="00000000" w:rsidDel="00000000" w:rsidP="00000000" w:rsidRDefault="00000000" w:rsidRPr="00000000" w14:paraId="0000061F">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20">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6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22">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Deklination der Nomen. Опрацювання тематичної лексики та її активізація в писемному мовленні. </w:t>
            </w:r>
          </w:p>
        </w:tc>
        <w:tc>
          <w:tcPr>
            <w:vAlign w:val="center"/>
          </w:tcPr>
          <w:p w:rsidR="00000000" w:rsidDel="00000000" w:rsidP="00000000" w:rsidRDefault="00000000" w:rsidRPr="00000000" w14:paraId="00000623">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24">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26">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0627">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28">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2A">
            <w:pPr>
              <w:pStyle w:val="Heading1"/>
              <w:ind w:left="-57" w:right="-57" w:firstLine="0"/>
              <w:jc w:val="both"/>
              <w:rPr>
                <w:sz w:val="24"/>
                <w:szCs w:val="24"/>
              </w:rPr>
            </w:pPr>
            <w:r w:rsidDel="00000000" w:rsidR="00000000" w:rsidRPr="00000000">
              <w:rPr>
                <w:sz w:val="24"/>
                <w:szCs w:val="24"/>
                <w:rtl w:val="0"/>
              </w:rPr>
              <w:t xml:space="preserve">Кар’єра. Pluralbildung der Nomen. Deklination der Adjektive</w:t>
            </w:r>
          </w:p>
        </w:tc>
        <w:tc>
          <w:tcPr>
            <w:vAlign w:val="center"/>
          </w:tcPr>
          <w:p w:rsidR="00000000" w:rsidDel="00000000" w:rsidP="00000000" w:rsidRDefault="00000000" w:rsidRPr="00000000" w14:paraId="0000062B">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2C">
            <w:pPr>
              <w:pStyle w:val="Heading1"/>
              <w:ind w:left="-57" w:right="-57" w:firstLine="0"/>
              <w:jc w:val="cente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2E">
            <w:pPr>
              <w:pStyle w:val="Heading1"/>
              <w:ind w:left="-57" w:right="-57" w:firstLine="0"/>
              <w:jc w:val="both"/>
              <w:rPr>
                <w:sz w:val="24"/>
                <w:szCs w:val="24"/>
              </w:rPr>
            </w:pPr>
            <w:r w:rsidDel="00000000" w:rsidR="00000000" w:rsidRPr="00000000">
              <w:rPr>
                <w:sz w:val="24"/>
                <w:szCs w:val="24"/>
                <w:rtl w:val="0"/>
              </w:rPr>
              <w:t xml:space="preserve">Кар’єра. Виконання лексико-граматичних вправ.</w:t>
            </w:r>
          </w:p>
        </w:tc>
        <w:tc>
          <w:tcPr>
            <w:vAlign w:val="center"/>
          </w:tcPr>
          <w:p w:rsidR="00000000" w:rsidDel="00000000" w:rsidP="00000000" w:rsidRDefault="00000000" w:rsidRPr="00000000" w14:paraId="0000062F">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30">
            <w:pPr>
              <w:pStyle w:val="Heading1"/>
              <w:ind w:left="-57" w:right="-57" w:firstLine="0"/>
              <w:jc w:val="cente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32">
            <w:pPr>
              <w:pStyle w:val="Heading1"/>
              <w:ind w:left="-57" w:right="-57" w:firstLine="0"/>
              <w:jc w:val="both"/>
              <w:rPr>
                <w:sz w:val="24"/>
                <w:szCs w:val="24"/>
              </w:rPr>
            </w:pPr>
            <w:r w:rsidDel="00000000" w:rsidR="00000000" w:rsidRPr="00000000">
              <w:rPr>
                <w:sz w:val="24"/>
                <w:szCs w:val="24"/>
                <w:rtl w:val="0"/>
              </w:rPr>
              <w:t xml:space="preserve">Професійний досвід. Виконання лексико-граматичних вправ. </w:t>
            </w:r>
          </w:p>
        </w:tc>
        <w:tc>
          <w:tcPr>
            <w:vAlign w:val="center"/>
          </w:tcPr>
          <w:p w:rsidR="00000000" w:rsidDel="00000000" w:rsidP="00000000" w:rsidRDefault="00000000" w:rsidRPr="00000000" w14:paraId="00000633">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34">
            <w:pPr>
              <w:pStyle w:val="Heading1"/>
              <w:ind w:left="-57" w:right="-57" w:firstLine="0"/>
              <w:jc w:val="center"/>
              <w:rPr>
                <w:sz w:val="24"/>
                <w:szCs w:val="24"/>
              </w:rPr>
            </w:pPr>
            <w:r w:rsidDel="00000000" w:rsidR="00000000" w:rsidRPr="00000000">
              <w:rPr>
                <w:sz w:val="24"/>
                <w:szCs w:val="24"/>
                <w:rtl w:val="0"/>
              </w:rPr>
              <w:t xml:space="preserve">2</w:t>
            </w:r>
          </w:p>
        </w:tc>
      </w:tr>
      <w:tr>
        <w:trPr>
          <w:cantSplit w:val="0"/>
          <w:tblHeader w:val="0"/>
        </w:trPr>
        <w:tc>
          <w:tcPr/>
          <w:p w:rsidR="00000000" w:rsidDel="00000000" w:rsidP="00000000" w:rsidRDefault="00000000" w:rsidRPr="00000000" w14:paraId="000006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36">
            <w:pPr>
              <w:pStyle w:val="Heading1"/>
              <w:ind w:left="-57" w:right="-57" w:firstLine="0"/>
              <w:jc w:val="both"/>
              <w:rPr>
                <w:sz w:val="24"/>
                <w:szCs w:val="24"/>
              </w:rPr>
            </w:pPr>
            <w:r w:rsidDel="00000000" w:rsidR="00000000" w:rsidRPr="00000000">
              <w:rPr>
                <w:sz w:val="24"/>
                <w:szCs w:val="24"/>
                <w:rtl w:val="0"/>
              </w:rPr>
              <w:t xml:space="preserve">Читання. Виконання завдань для перевірки розуміння прочитаного.</w:t>
            </w:r>
          </w:p>
        </w:tc>
        <w:tc>
          <w:tcPr>
            <w:vAlign w:val="center"/>
          </w:tcPr>
          <w:p w:rsidR="00000000" w:rsidDel="00000000" w:rsidP="00000000" w:rsidRDefault="00000000" w:rsidRPr="00000000" w14:paraId="00000637">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38">
            <w:pPr>
              <w:pStyle w:val="Heading1"/>
              <w:ind w:left="-57" w:right="-57" w:firstLine="0"/>
              <w:jc w:val="cente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3A">
            <w:pPr>
              <w:pStyle w:val="Heading1"/>
              <w:ind w:left="-57" w:right="-57" w:firstLine="0"/>
              <w:jc w:val="both"/>
              <w:rPr>
                <w:sz w:val="24"/>
                <w:szCs w:val="24"/>
              </w:rPr>
            </w:pPr>
            <w:r w:rsidDel="00000000" w:rsidR="00000000" w:rsidRPr="00000000">
              <w:rPr>
                <w:sz w:val="24"/>
                <w:szCs w:val="24"/>
                <w:rtl w:val="0"/>
              </w:rPr>
              <w:t xml:space="preserve">Юридичні професії: суддя.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063B">
            <w:pPr>
              <w:pStyle w:val="Heading1"/>
              <w:ind w:left="-57" w:right="-57" w:firstLine="0"/>
              <w:jc w:val="center"/>
              <w:rPr>
                <w:sz w:val="24"/>
                <w:szCs w:val="24"/>
              </w:rPr>
            </w:pPr>
            <w:r w:rsidDel="00000000" w:rsidR="00000000" w:rsidRPr="00000000">
              <w:rPr>
                <w:sz w:val="24"/>
                <w:szCs w:val="24"/>
                <w:rtl w:val="0"/>
              </w:rPr>
              <w:t xml:space="preserve">2</w:t>
            </w:r>
          </w:p>
        </w:tc>
        <w:tc>
          <w:tcPr>
            <w:vAlign w:val="center"/>
          </w:tcPr>
          <w:p w:rsidR="00000000" w:rsidDel="00000000" w:rsidP="00000000" w:rsidRDefault="00000000" w:rsidRPr="00000000" w14:paraId="0000063C">
            <w:pPr>
              <w:pStyle w:val="Heading1"/>
              <w:ind w:left="-57" w:right="-57" w:firstLine="0"/>
              <w:jc w:val="center"/>
              <w:rPr>
                <w:sz w:val="24"/>
                <w:szCs w:val="24"/>
              </w:rPr>
            </w:pPr>
            <w:r w:rsidDel="00000000" w:rsidR="00000000" w:rsidRPr="00000000">
              <w:rPr>
                <w:sz w:val="24"/>
                <w:szCs w:val="24"/>
                <w:rtl w:val="0"/>
              </w:rPr>
              <w:t xml:space="preserve">2</w:t>
            </w:r>
          </w:p>
        </w:tc>
      </w:tr>
      <w:tr>
        <w:trPr>
          <w:cantSplit w:val="0"/>
          <w:tblHeader w:val="0"/>
        </w:trPr>
        <w:tc>
          <w:tcPr/>
          <w:p w:rsidR="00000000" w:rsidDel="00000000" w:rsidP="00000000" w:rsidRDefault="00000000" w:rsidRPr="00000000" w14:paraId="000006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3E">
            <w:pPr>
              <w:pStyle w:val="Heading1"/>
              <w:ind w:left="-57" w:right="-57" w:firstLine="0"/>
              <w:jc w:val="both"/>
              <w:rPr>
                <w:sz w:val="24"/>
                <w:szCs w:val="24"/>
              </w:rPr>
            </w:pPr>
            <w:r w:rsidDel="00000000" w:rsidR="00000000" w:rsidRPr="00000000">
              <w:rPr>
                <w:sz w:val="24"/>
                <w:szCs w:val="24"/>
                <w:rtl w:val="0"/>
              </w:rPr>
              <w:t xml:space="preserve">Прокурор.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w:t>
            </w:r>
            <w:r w:rsidDel="00000000" w:rsidR="00000000" w:rsidRPr="00000000">
              <w:rPr>
                <w:rtl w:val="0"/>
              </w:rPr>
            </w:r>
          </w:p>
        </w:tc>
        <w:tc>
          <w:tcPr>
            <w:vAlign w:val="center"/>
          </w:tcPr>
          <w:p w:rsidR="00000000" w:rsidDel="00000000" w:rsidP="00000000" w:rsidRDefault="00000000" w:rsidRPr="00000000" w14:paraId="0000063F">
            <w:pPr>
              <w:pStyle w:val="Heading1"/>
              <w:ind w:left="-57" w:right="-57" w:firstLine="0"/>
              <w:jc w:val="center"/>
              <w:rPr>
                <w:sz w:val="24"/>
                <w:szCs w:val="24"/>
              </w:rPr>
            </w:pPr>
            <w:r w:rsidDel="00000000" w:rsidR="00000000" w:rsidRPr="00000000">
              <w:rPr>
                <w:sz w:val="24"/>
                <w:szCs w:val="24"/>
                <w:rtl w:val="0"/>
              </w:rPr>
              <w:t xml:space="preserve">2</w:t>
            </w:r>
          </w:p>
        </w:tc>
        <w:tc>
          <w:tcPr>
            <w:vAlign w:val="center"/>
          </w:tcPr>
          <w:p w:rsidR="00000000" w:rsidDel="00000000" w:rsidP="00000000" w:rsidRDefault="00000000" w:rsidRPr="00000000" w14:paraId="00000640">
            <w:pPr>
              <w:pStyle w:val="Heading1"/>
              <w:ind w:left="-57" w:right="-57" w:firstLine="0"/>
              <w:jc w:val="cente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42">
            <w:pPr>
              <w:pStyle w:val="Heading1"/>
              <w:ind w:left="-57" w:right="-57" w:firstLine="0"/>
              <w:jc w:val="both"/>
              <w:rPr>
                <w:sz w:val="24"/>
                <w:szCs w:val="24"/>
              </w:rPr>
            </w:pPr>
            <w:r w:rsidDel="00000000" w:rsidR="00000000" w:rsidRPr="00000000">
              <w:rPr>
                <w:sz w:val="24"/>
                <w:szCs w:val="24"/>
                <w:rtl w:val="0"/>
              </w:rPr>
              <w:t xml:space="preserve">Професійні компетентності юристів.</w:t>
            </w:r>
          </w:p>
        </w:tc>
        <w:tc>
          <w:tcPr>
            <w:vAlign w:val="center"/>
          </w:tcPr>
          <w:p w:rsidR="00000000" w:rsidDel="00000000" w:rsidP="00000000" w:rsidRDefault="00000000" w:rsidRPr="00000000" w14:paraId="00000643">
            <w:pPr>
              <w:pStyle w:val="Heading1"/>
              <w:ind w:left="-57" w:right="-57" w:firstLine="0"/>
              <w:jc w:val="center"/>
              <w:rPr>
                <w:sz w:val="24"/>
                <w:szCs w:val="24"/>
              </w:rPr>
            </w:pPr>
            <w:r w:rsidDel="00000000" w:rsidR="00000000" w:rsidRPr="00000000">
              <w:rPr>
                <w:sz w:val="24"/>
                <w:szCs w:val="24"/>
                <w:rtl w:val="0"/>
              </w:rPr>
              <w:t xml:space="preserve">2</w:t>
            </w:r>
          </w:p>
        </w:tc>
        <w:tc>
          <w:tcPr>
            <w:vAlign w:val="center"/>
          </w:tcPr>
          <w:p w:rsidR="00000000" w:rsidDel="00000000" w:rsidP="00000000" w:rsidRDefault="00000000" w:rsidRPr="00000000" w14:paraId="00000644">
            <w:pPr>
              <w:pStyle w:val="Heading1"/>
              <w:ind w:left="-57" w:right="-57" w:firstLine="0"/>
              <w:jc w:val="cente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46">
            <w:pPr>
              <w:pStyle w:val="Heading1"/>
              <w:ind w:left="-57" w:right="-57" w:firstLine="0"/>
              <w:jc w:val="both"/>
              <w:rPr>
                <w:sz w:val="24"/>
                <w:szCs w:val="24"/>
              </w:rPr>
            </w:pPr>
            <w:r w:rsidDel="00000000" w:rsidR="00000000" w:rsidRPr="00000000">
              <w:rPr>
                <w:sz w:val="24"/>
                <w:szCs w:val="24"/>
                <w:rtl w:val="0"/>
              </w:rPr>
              <w:t xml:space="preserve">Юридичні професії: адвокат, нотаріус, юрисконсульт. Виконання завдань для перевірки розуміння прочитаного.</w:t>
            </w:r>
          </w:p>
        </w:tc>
        <w:tc>
          <w:tcPr>
            <w:vAlign w:val="center"/>
          </w:tcPr>
          <w:p w:rsidR="00000000" w:rsidDel="00000000" w:rsidP="00000000" w:rsidRDefault="00000000" w:rsidRPr="00000000" w14:paraId="00000647">
            <w:pPr>
              <w:pStyle w:val="Heading1"/>
              <w:ind w:left="-57" w:right="-57" w:firstLine="0"/>
              <w:jc w:val="center"/>
              <w:rPr>
                <w:sz w:val="24"/>
                <w:szCs w:val="24"/>
              </w:rPr>
            </w:pPr>
            <w:r w:rsidDel="00000000" w:rsidR="00000000" w:rsidRPr="00000000">
              <w:rPr>
                <w:sz w:val="24"/>
                <w:szCs w:val="24"/>
                <w:rtl w:val="0"/>
              </w:rPr>
              <w:t xml:space="preserve">2</w:t>
            </w:r>
          </w:p>
        </w:tc>
        <w:tc>
          <w:tcPr>
            <w:vAlign w:val="center"/>
          </w:tcPr>
          <w:p w:rsidR="00000000" w:rsidDel="00000000" w:rsidP="00000000" w:rsidRDefault="00000000" w:rsidRPr="00000000" w14:paraId="00000648">
            <w:pPr>
              <w:pStyle w:val="Heading1"/>
              <w:ind w:left="-57" w:right="-57" w:firstLine="0"/>
              <w:jc w:val="cente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4A">
            <w:pPr>
              <w:pStyle w:val="Heading1"/>
              <w:ind w:left="-57" w:right="-57" w:firstLine="0"/>
              <w:jc w:val="both"/>
              <w:rPr>
                <w:sz w:val="24"/>
                <w:szCs w:val="24"/>
              </w:rPr>
            </w:pPr>
            <w:r w:rsidDel="00000000" w:rsidR="00000000" w:rsidRPr="00000000">
              <w:rPr>
                <w:sz w:val="24"/>
                <w:szCs w:val="24"/>
                <w:rtl w:val="0"/>
              </w:rPr>
              <w:t xml:space="preserve">Юридичні професії: адвокат. Виконання лексико-граматичних вправ. Читання.</w:t>
            </w:r>
          </w:p>
        </w:tc>
        <w:tc>
          <w:tcPr>
            <w:vAlign w:val="center"/>
          </w:tcPr>
          <w:p w:rsidR="00000000" w:rsidDel="00000000" w:rsidP="00000000" w:rsidRDefault="00000000" w:rsidRPr="00000000" w14:paraId="0000064B">
            <w:pPr>
              <w:pStyle w:val="Heading1"/>
              <w:ind w:left="-57" w:right="-57" w:firstLine="0"/>
              <w:jc w:val="center"/>
              <w:rPr>
                <w:sz w:val="24"/>
                <w:szCs w:val="24"/>
              </w:rPr>
            </w:pPr>
            <w:r w:rsidDel="00000000" w:rsidR="00000000" w:rsidRPr="00000000">
              <w:rPr>
                <w:sz w:val="24"/>
                <w:szCs w:val="24"/>
                <w:rtl w:val="0"/>
              </w:rPr>
              <w:t xml:space="preserve">2</w:t>
            </w:r>
          </w:p>
        </w:tc>
        <w:tc>
          <w:tcPr>
            <w:vAlign w:val="center"/>
          </w:tcPr>
          <w:p w:rsidR="00000000" w:rsidDel="00000000" w:rsidP="00000000" w:rsidRDefault="00000000" w:rsidRPr="00000000" w14:paraId="0000064C">
            <w:pPr>
              <w:pStyle w:val="Heading1"/>
              <w:ind w:left="-57" w:right="-57" w:firstLine="0"/>
              <w:jc w:val="cente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4E">
            <w:pPr>
              <w:pStyle w:val="Heading1"/>
              <w:ind w:left="-57" w:right="-57" w:firstLine="0"/>
              <w:jc w:val="both"/>
              <w:rPr>
                <w:sz w:val="24"/>
                <w:szCs w:val="24"/>
              </w:rPr>
            </w:pPr>
            <w:r w:rsidDel="00000000" w:rsidR="00000000" w:rsidRPr="00000000">
              <w:rPr>
                <w:sz w:val="24"/>
                <w:szCs w:val="24"/>
                <w:rtl w:val="0"/>
              </w:rPr>
              <w:t xml:space="preserve">Нотаріус. Виконання завдань для перевірки розуміння прочитаного.</w:t>
            </w:r>
          </w:p>
        </w:tc>
        <w:tc>
          <w:tcPr>
            <w:vAlign w:val="center"/>
          </w:tcPr>
          <w:p w:rsidR="00000000" w:rsidDel="00000000" w:rsidP="00000000" w:rsidRDefault="00000000" w:rsidRPr="00000000" w14:paraId="0000064F">
            <w:pPr>
              <w:pStyle w:val="Heading1"/>
              <w:ind w:left="-57" w:right="-57" w:firstLine="0"/>
              <w:jc w:val="center"/>
              <w:rPr>
                <w:sz w:val="24"/>
                <w:szCs w:val="24"/>
              </w:rPr>
            </w:pPr>
            <w:r w:rsidDel="00000000" w:rsidR="00000000" w:rsidRPr="00000000">
              <w:rPr>
                <w:sz w:val="24"/>
                <w:szCs w:val="24"/>
                <w:rtl w:val="0"/>
              </w:rPr>
              <w:t xml:space="preserve">2</w:t>
            </w:r>
          </w:p>
        </w:tc>
        <w:tc>
          <w:tcPr>
            <w:vAlign w:val="center"/>
          </w:tcPr>
          <w:p w:rsidR="00000000" w:rsidDel="00000000" w:rsidP="00000000" w:rsidRDefault="00000000" w:rsidRPr="00000000" w14:paraId="00000650">
            <w:pPr>
              <w:pStyle w:val="Heading1"/>
              <w:ind w:left="-57" w:right="-57" w:firstLine="0"/>
              <w:jc w:val="cente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52">
            <w:pPr>
              <w:pStyle w:val="Heading1"/>
              <w:ind w:left="-57" w:right="-57" w:firstLine="0"/>
              <w:jc w:val="both"/>
              <w:rPr>
                <w:sz w:val="24"/>
                <w:szCs w:val="24"/>
              </w:rPr>
            </w:pPr>
            <w:r w:rsidDel="00000000" w:rsidR="00000000" w:rsidRPr="00000000">
              <w:rPr>
                <w:sz w:val="24"/>
                <w:szCs w:val="24"/>
                <w:rtl w:val="0"/>
              </w:rPr>
              <w:t xml:space="preserve">Юридичні професії: Юрисконсульт. Виконання завдань для перевірки розуміння слухання.</w:t>
            </w:r>
          </w:p>
        </w:tc>
        <w:tc>
          <w:tcPr>
            <w:vAlign w:val="center"/>
          </w:tcPr>
          <w:p w:rsidR="00000000" w:rsidDel="00000000" w:rsidP="00000000" w:rsidRDefault="00000000" w:rsidRPr="00000000" w14:paraId="00000653">
            <w:pPr>
              <w:pStyle w:val="Heading1"/>
              <w:ind w:left="-57" w:right="-57" w:firstLine="0"/>
              <w:jc w:val="center"/>
              <w:rPr>
                <w:sz w:val="24"/>
                <w:szCs w:val="24"/>
              </w:rPr>
            </w:pPr>
            <w:r w:rsidDel="00000000" w:rsidR="00000000" w:rsidRPr="00000000">
              <w:rPr>
                <w:sz w:val="24"/>
                <w:szCs w:val="24"/>
                <w:rtl w:val="0"/>
              </w:rPr>
              <w:t xml:space="preserve">2</w:t>
            </w:r>
          </w:p>
        </w:tc>
        <w:tc>
          <w:tcPr>
            <w:vAlign w:val="center"/>
          </w:tcPr>
          <w:p w:rsidR="00000000" w:rsidDel="00000000" w:rsidP="00000000" w:rsidRDefault="00000000" w:rsidRPr="00000000" w14:paraId="00000654">
            <w:pPr>
              <w:pStyle w:val="Heading1"/>
              <w:ind w:left="-57" w:right="-57" w:firstLine="0"/>
              <w:jc w:val="center"/>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56">
            <w:pPr>
              <w:pStyle w:val="Heading1"/>
              <w:ind w:left="-57" w:right="-57" w:firstLine="0"/>
              <w:jc w:val="both"/>
              <w:rPr>
                <w:b w:val="1"/>
                <w:sz w:val="24"/>
                <w:szCs w:val="24"/>
              </w:rPr>
            </w:pPr>
            <w:r w:rsidDel="00000000" w:rsidR="00000000" w:rsidRPr="00000000">
              <w:rPr>
                <w:sz w:val="24"/>
                <w:szCs w:val="24"/>
                <w:rtl w:val="0"/>
              </w:rPr>
              <w:t xml:space="preserve">Юридичні професії: систематизація та узагальнення знань.</w:t>
            </w:r>
            <w:r w:rsidDel="00000000" w:rsidR="00000000" w:rsidRPr="00000000">
              <w:rPr>
                <w:rtl w:val="0"/>
              </w:rPr>
            </w:r>
          </w:p>
        </w:tc>
        <w:tc>
          <w:tcPr>
            <w:vAlign w:val="center"/>
          </w:tcPr>
          <w:p w:rsidR="00000000" w:rsidDel="00000000" w:rsidP="00000000" w:rsidRDefault="00000000" w:rsidRPr="00000000" w14:paraId="00000657">
            <w:pPr>
              <w:pStyle w:val="Heading1"/>
              <w:ind w:left="-57" w:right="-57" w:firstLine="0"/>
              <w:jc w:val="center"/>
              <w:rPr>
                <w:sz w:val="24"/>
                <w:szCs w:val="24"/>
              </w:rPr>
            </w:pPr>
            <w:r w:rsidDel="00000000" w:rsidR="00000000" w:rsidRPr="00000000">
              <w:rPr>
                <w:sz w:val="24"/>
                <w:szCs w:val="24"/>
                <w:rtl w:val="0"/>
              </w:rPr>
              <w:t xml:space="preserve">2</w:t>
            </w:r>
          </w:p>
        </w:tc>
        <w:tc>
          <w:tcPr>
            <w:vAlign w:val="center"/>
          </w:tcPr>
          <w:p w:rsidR="00000000" w:rsidDel="00000000" w:rsidP="00000000" w:rsidRDefault="00000000" w:rsidRPr="00000000" w14:paraId="00000658">
            <w:pPr>
              <w:pStyle w:val="Heading1"/>
              <w:ind w:left="-57" w:right="-57" w:firstLine="0"/>
              <w:jc w:val="center"/>
              <w:rPr>
                <w:sz w:val="24"/>
                <w:szCs w:val="24"/>
              </w:rPr>
            </w:pPr>
            <w:r w:rsidDel="00000000" w:rsidR="00000000" w:rsidRPr="00000000">
              <w:rPr>
                <w:rtl w:val="0"/>
              </w:rPr>
            </w:r>
          </w:p>
        </w:tc>
      </w:tr>
      <w:tr>
        <w:trPr>
          <w:cantSplit w:val="0"/>
          <w:trHeight w:val="271" w:hRule="atLeast"/>
          <w:tblHeader w:val="0"/>
        </w:trPr>
        <w:tc>
          <w:tcPr>
            <w:shd w:fill="d9d9d9" w:val="clear"/>
          </w:tcPr>
          <w:p w:rsidR="00000000" w:rsidDel="00000000" w:rsidP="00000000" w:rsidRDefault="00000000" w:rsidRPr="00000000" w14:paraId="000006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shd w:fill="d9d9d9" w:val="clear"/>
          </w:tcPr>
          <w:p w:rsidR="00000000" w:rsidDel="00000000" w:rsidP="00000000" w:rsidRDefault="00000000" w:rsidRPr="00000000" w14:paraId="000006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2-й семестр</w:t>
            </w:r>
          </w:p>
        </w:tc>
        <w:tc>
          <w:tcPr>
            <w:shd w:fill="d9d9d9" w:val="clear"/>
            <w:vAlign w:val="center"/>
          </w:tcPr>
          <w:p w:rsidR="00000000" w:rsidDel="00000000" w:rsidP="00000000" w:rsidRDefault="00000000" w:rsidRPr="00000000" w14:paraId="000006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shd w:fill="d9d9d9" w:val="clear"/>
            <w:vAlign w:val="center"/>
          </w:tcPr>
          <w:p w:rsidR="00000000" w:rsidDel="00000000" w:rsidP="00000000" w:rsidRDefault="00000000" w:rsidRPr="00000000" w14:paraId="000006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1" w:hRule="atLeast"/>
          <w:tblHeader w:val="0"/>
        </w:trPr>
        <w:tc>
          <w:tcPr>
            <w:gridSpan w:val="4"/>
            <w:shd w:fill="auto" w:val="clear"/>
          </w:tcPr>
          <w:p w:rsidR="00000000" w:rsidDel="00000000" w:rsidP="00000000" w:rsidRDefault="00000000" w:rsidRPr="00000000" w14:paraId="0000065D">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3. </w:t>
            </w:r>
            <w:r w:rsidDel="00000000" w:rsidR="00000000" w:rsidRPr="00000000">
              <w:rPr>
                <w:rFonts w:ascii="Times New Roman" w:cs="Times New Roman" w:eastAsia="Times New Roman" w:hAnsi="Times New Roman"/>
                <w:sz w:val="24"/>
                <w:szCs w:val="24"/>
                <w:rtl w:val="0"/>
              </w:rPr>
              <w:t xml:space="preserve">Поділ влади: законодавча, виконавча, судова</w:t>
            </w:r>
          </w:p>
        </w:tc>
      </w:tr>
      <w:tr>
        <w:trPr>
          <w:cantSplit w:val="0"/>
          <w:tblHeader w:val="0"/>
        </w:trPr>
        <w:tc>
          <w:tcPr/>
          <w:p w:rsidR="00000000" w:rsidDel="00000000" w:rsidP="00000000" w:rsidRDefault="00000000" w:rsidRPr="00000000" w14:paraId="000006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62">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Поділ влади: законодавча. Infinitiv mit zu/ohne zu und Alternativen. Modalverben und Alternativen.</w:t>
            </w:r>
          </w:p>
        </w:tc>
        <w:tc>
          <w:tcPr>
            <w:vAlign w:val="center"/>
          </w:tcPr>
          <w:p w:rsidR="00000000" w:rsidDel="00000000" w:rsidP="00000000" w:rsidRDefault="00000000" w:rsidRPr="00000000" w14:paraId="00000663">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64">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66">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 законодавчої влади.</w:t>
            </w:r>
          </w:p>
        </w:tc>
        <w:tc>
          <w:tcPr>
            <w:vAlign w:val="center"/>
          </w:tcPr>
          <w:p w:rsidR="00000000" w:rsidDel="00000000" w:rsidP="00000000" w:rsidRDefault="00000000" w:rsidRPr="00000000" w14:paraId="00000667">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68">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6A">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Завдання та структура Бундестагу.</w:t>
            </w:r>
          </w:p>
        </w:tc>
        <w:tc>
          <w:tcPr>
            <w:vAlign w:val="center"/>
          </w:tcPr>
          <w:p w:rsidR="00000000" w:rsidDel="00000000" w:rsidP="00000000" w:rsidRDefault="00000000" w:rsidRPr="00000000" w14:paraId="0000066B">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6C">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6E">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Поділ влади: виконавча. Zukünftiges ausdrücken (Präsens/ Futur I) und Vermutungen und Aufforderungen aussprechen (Futur I);</w:t>
            </w:r>
          </w:p>
        </w:tc>
        <w:tc>
          <w:tcPr>
            <w:vAlign w:val="center"/>
          </w:tcPr>
          <w:p w:rsidR="00000000" w:rsidDel="00000000" w:rsidP="00000000" w:rsidRDefault="00000000" w:rsidRPr="00000000" w14:paraId="0000066F">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70">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6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72">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 виконавчої влади Німеччини.</w:t>
            </w:r>
          </w:p>
        </w:tc>
        <w:tc>
          <w:tcPr>
            <w:vAlign w:val="center"/>
          </w:tcPr>
          <w:p w:rsidR="00000000" w:rsidDel="00000000" w:rsidP="00000000" w:rsidRDefault="00000000" w:rsidRPr="00000000" w14:paraId="00000673">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74">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76">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Структура та функції уряду Німеччини.</w:t>
            </w:r>
          </w:p>
        </w:tc>
        <w:tc>
          <w:tcPr>
            <w:vAlign w:val="center"/>
          </w:tcPr>
          <w:p w:rsidR="00000000" w:rsidDel="00000000" w:rsidP="00000000" w:rsidRDefault="00000000" w:rsidRPr="00000000" w14:paraId="00000677">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78">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7A">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Поділ влади: судова. Verben mit Präpositionen und Präpositionaladverbien</w:t>
            </w:r>
          </w:p>
        </w:tc>
        <w:tc>
          <w:tcPr>
            <w:vAlign w:val="center"/>
          </w:tcPr>
          <w:p w:rsidR="00000000" w:rsidDel="00000000" w:rsidP="00000000" w:rsidRDefault="00000000" w:rsidRPr="00000000" w14:paraId="0000067B">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7C">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6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7E">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 судової влади.</w:t>
            </w:r>
          </w:p>
        </w:tc>
        <w:tc>
          <w:tcPr>
            <w:vAlign w:val="center"/>
          </w:tcPr>
          <w:p w:rsidR="00000000" w:rsidDel="00000000" w:rsidP="00000000" w:rsidRDefault="00000000" w:rsidRPr="00000000" w14:paraId="0000067F">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80">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82">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Структура та функції конституційного суду Німеччини.</w:t>
            </w:r>
          </w:p>
        </w:tc>
        <w:tc>
          <w:tcPr>
            <w:vAlign w:val="center"/>
          </w:tcPr>
          <w:p w:rsidR="00000000" w:rsidDel="00000000" w:rsidP="00000000" w:rsidRDefault="00000000" w:rsidRPr="00000000" w14:paraId="00000683">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84">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Державні органи влади – сфера діяльності юриста. Опрацювання тематичної лексики та її активізація в писемному мовленні. </w:t>
            </w:r>
          </w:p>
        </w:tc>
        <w:tc>
          <w:tcPr>
            <w:vAlign w:val="center"/>
          </w:tcPr>
          <w:p w:rsidR="00000000" w:rsidDel="00000000" w:rsidP="00000000" w:rsidRDefault="00000000" w:rsidRPr="00000000" w14:paraId="000006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center"/>
          </w:tcPr>
          <w:p w:rsidR="00000000" w:rsidDel="00000000" w:rsidP="00000000" w:rsidRDefault="00000000" w:rsidRPr="00000000" w14:paraId="000006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6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Виконання лексико-граматичних вправ. Читання.</w:t>
            </w:r>
          </w:p>
        </w:tc>
        <w:tc>
          <w:tcPr>
            <w:vAlign w:val="center"/>
          </w:tcPr>
          <w:p w:rsidR="00000000" w:rsidDel="00000000" w:rsidP="00000000" w:rsidRDefault="00000000" w:rsidRPr="00000000" w14:paraId="000006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center"/>
          </w:tcPr>
          <w:p w:rsidR="00000000" w:rsidDel="00000000" w:rsidP="00000000" w:rsidRDefault="00000000" w:rsidRPr="00000000" w14:paraId="000006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68D">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4. </w:t>
            </w:r>
            <w:r w:rsidDel="00000000" w:rsidR="00000000" w:rsidRPr="00000000">
              <w:rPr>
                <w:rFonts w:ascii="Times New Roman" w:cs="Times New Roman" w:eastAsia="Times New Roman" w:hAnsi="Times New Roman"/>
                <w:sz w:val="24"/>
                <w:szCs w:val="24"/>
                <w:rtl w:val="0"/>
              </w:rPr>
              <w:t xml:space="preserve">Політика і демократія</w:t>
            </w:r>
          </w:p>
        </w:tc>
      </w:tr>
      <w:tr>
        <w:trPr>
          <w:cantSplit w:val="0"/>
          <w:tblHeader w:val="0"/>
        </w:trPr>
        <w:tc>
          <w:tcPr/>
          <w:p w:rsidR="00000000" w:rsidDel="00000000" w:rsidP="00000000" w:rsidRDefault="00000000" w:rsidRPr="00000000" w14:paraId="000006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92">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Демократія. </w:t>
            </w:r>
          </w:p>
        </w:tc>
        <w:tc>
          <w:tcPr>
            <w:vAlign w:val="center"/>
          </w:tcPr>
          <w:p w:rsidR="00000000" w:rsidDel="00000000" w:rsidP="00000000" w:rsidRDefault="00000000" w:rsidRPr="00000000" w14:paraId="00000693">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94">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6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96">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Види демократії. Satzgefüge. Relativsätze .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0697">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98">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9A">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Види демократії.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069B">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9C">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9E">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Політична участь: вибори. Satzgefüge. Finalsätze. Konjunktiv. </w:t>
            </w:r>
          </w:p>
        </w:tc>
        <w:tc>
          <w:tcPr>
            <w:vAlign w:val="center"/>
          </w:tcPr>
          <w:p w:rsidR="00000000" w:rsidDel="00000000" w:rsidP="00000000" w:rsidRDefault="00000000" w:rsidRPr="00000000" w14:paraId="0000069F">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A0">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p w:rsidR="00000000" w:rsidDel="00000000" w:rsidP="00000000" w:rsidRDefault="00000000" w:rsidRPr="00000000" w14:paraId="000006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A2">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Політичні партії. Опрацювання тематичної лексики та її активізація в писемному мовленні.</w:t>
            </w:r>
          </w:p>
        </w:tc>
        <w:tc>
          <w:tcPr>
            <w:vAlign w:val="center"/>
          </w:tcPr>
          <w:p w:rsidR="00000000" w:rsidDel="00000000" w:rsidP="00000000" w:rsidRDefault="00000000" w:rsidRPr="00000000" w14:paraId="000006A3">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A4">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A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A6">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Вибори.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06A7">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A8">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AA">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Політичне волевиявлення.</w:t>
            </w:r>
          </w:p>
        </w:tc>
        <w:tc>
          <w:tcPr>
            <w:vAlign w:val="center"/>
          </w:tcPr>
          <w:p w:rsidR="00000000" w:rsidDel="00000000" w:rsidP="00000000" w:rsidRDefault="00000000" w:rsidRPr="00000000" w14:paraId="000006AB">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AC">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6A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AE">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Референдум.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06AF">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B0">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B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B2">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Політична активні молоді.</w:t>
            </w:r>
          </w:p>
        </w:tc>
        <w:tc>
          <w:tcPr>
            <w:vAlign w:val="center"/>
          </w:tcPr>
          <w:p w:rsidR="00000000" w:rsidDel="00000000" w:rsidP="00000000" w:rsidRDefault="00000000" w:rsidRPr="00000000" w14:paraId="000006B3">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B4">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B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B6">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Політика. Опрацювання тематичної лексики. </w:t>
            </w:r>
          </w:p>
        </w:tc>
        <w:tc>
          <w:tcPr>
            <w:vAlign w:val="center"/>
          </w:tcPr>
          <w:p w:rsidR="00000000" w:rsidDel="00000000" w:rsidP="00000000" w:rsidRDefault="00000000" w:rsidRPr="00000000" w14:paraId="000006B7">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B8">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B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BA">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Волонтерські організації. Виконання лексико-граматичних вправ. Читання.</w:t>
            </w:r>
          </w:p>
        </w:tc>
        <w:tc>
          <w:tcPr>
            <w:vAlign w:val="center"/>
          </w:tcPr>
          <w:p w:rsidR="00000000" w:rsidDel="00000000" w:rsidP="00000000" w:rsidRDefault="00000000" w:rsidRPr="00000000" w14:paraId="000006BB">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BC">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B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BE">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Волонтерська діяльність. Систематизація та узагальнення знань.</w:t>
            </w:r>
          </w:p>
        </w:tc>
        <w:tc>
          <w:tcPr>
            <w:vAlign w:val="center"/>
          </w:tcPr>
          <w:p w:rsidR="00000000" w:rsidDel="00000000" w:rsidP="00000000" w:rsidRDefault="00000000" w:rsidRPr="00000000" w14:paraId="000006BF">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6C0">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6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shd w:fill="d9d9d9" w:val="clear"/>
          </w:tcPr>
          <w:p w:rsidR="00000000" w:rsidDel="00000000" w:rsidP="00000000" w:rsidRDefault="00000000" w:rsidRPr="00000000" w14:paraId="000006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3-й семестр</w:t>
            </w:r>
          </w:p>
        </w:tc>
        <w:tc>
          <w:tcPr>
            <w:shd w:fill="d9d9d9" w:val="clear"/>
            <w:vAlign w:val="center"/>
          </w:tcPr>
          <w:p w:rsidR="00000000" w:rsidDel="00000000" w:rsidP="00000000" w:rsidRDefault="00000000" w:rsidRPr="00000000" w14:paraId="000006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shd w:fill="d9d9d9" w:val="clear"/>
            <w:vAlign w:val="center"/>
          </w:tcPr>
          <w:p w:rsidR="00000000" w:rsidDel="00000000" w:rsidP="00000000" w:rsidRDefault="00000000" w:rsidRPr="00000000" w14:paraId="000006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4"/>
            <w:shd w:fill="auto" w:val="clear"/>
          </w:tcPr>
          <w:p w:rsidR="00000000" w:rsidDel="00000000" w:rsidP="00000000" w:rsidRDefault="00000000" w:rsidRPr="00000000" w14:paraId="000006C5">
            <w:pPr>
              <w:ind w:left="-57"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5. Основний закон</w:t>
            </w:r>
          </w:p>
        </w:tc>
      </w:tr>
      <w:tr>
        <w:trPr>
          <w:cantSplit w:val="0"/>
          <w:tblHeader w:val="0"/>
        </w:trPr>
        <w:tc>
          <w:tcPr/>
          <w:p w:rsidR="00000000" w:rsidDel="00000000" w:rsidP="00000000" w:rsidRDefault="00000000" w:rsidRPr="00000000" w14:paraId="000006C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CA">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Право. Wortstellung im Satz. </w:t>
            </w:r>
          </w:p>
        </w:tc>
        <w:tc>
          <w:tcPr>
            <w:vAlign w:val="center"/>
          </w:tcPr>
          <w:p w:rsidR="00000000" w:rsidDel="00000000" w:rsidP="00000000" w:rsidRDefault="00000000" w:rsidRPr="00000000" w14:paraId="000006CB">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CC">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CE">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Галузі права.</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 Класифікація в Німеччині.</w:t>
            </w:r>
            <w:r w:rsidDel="00000000" w:rsidR="00000000" w:rsidRPr="00000000">
              <w:rPr>
                <w:rtl w:val="0"/>
              </w:rPr>
            </w:r>
          </w:p>
        </w:tc>
        <w:tc>
          <w:tcPr>
            <w:vAlign w:val="center"/>
          </w:tcPr>
          <w:p w:rsidR="00000000" w:rsidDel="00000000" w:rsidP="00000000" w:rsidRDefault="00000000" w:rsidRPr="00000000" w14:paraId="000006CF">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D0">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D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D2">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w:t>
            </w:r>
            <w:r w:rsidDel="00000000" w:rsidR="00000000" w:rsidRPr="00000000">
              <w:rPr>
                <w:rFonts w:ascii="Times New Roman" w:cs="Times New Roman" w:eastAsia="Times New Roman" w:hAnsi="Times New Roman"/>
                <w:sz w:val="24"/>
                <w:szCs w:val="24"/>
                <w:rtl w:val="0"/>
              </w:rPr>
              <w:t xml:space="preserve">Галузі права.</w:t>
            </w:r>
          </w:p>
        </w:tc>
        <w:tc>
          <w:tcPr>
            <w:vAlign w:val="center"/>
          </w:tcPr>
          <w:p w:rsidR="00000000" w:rsidDel="00000000" w:rsidP="00000000" w:rsidRDefault="00000000" w:rsidRPr="00000000" w14:paraId="000006D3">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D4">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D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D6">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Конституційне право.</w:t>
            </w:r>
          </w:p>
        </w:tc>
        <w:tc>
          <w:tcPr>
            <w:vAlign w:val="center"/>
          </w:tcPr>
          <w:p w:rsidR="00000000" w:rsidDel="00000000" w:rsidP="00000000" w:rsidRDefault="00000000" w:rsidRPr="00000000" w14:paraId="000006D7">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D8">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6D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DA">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Опрацювання тематичної лексики та її активізація в писемному мовленні. </w:t>
            </w:r>
          </w:p>
        </w:tc>
        <w:tc>
          <w:tcPr>
            <w:vAlign w:val="center"/>
          </w:tcPr>
          <w:p w:rsidR="00000000" w:rsidDel="00000000" w:rsidP="00000000" w:rsidRDefault="00000000" w:rsidRPr="00000000" w14:paraId="000006DB">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DC">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D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DE">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Основний закон. Опрацювання тематичної лексики та її активізація в писемному мовленні. Виконання завдань для перевірки розуміння прочитаного.</w:t>
            </w:r>
          </w:p>
        </w:tc>
        <w:tc>
          <w:tcPr>
            <w:vAlign w:val="center"/>
          </w:tcPr>
          <w:p w:rsidR="00000000" w:rsidDel="00000000" w:rsidP="00000000" w:rsidRDefault="00000000" w:rsidRPr="00000000" w14:paraId="000006DF">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E0">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6E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E2">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Конституція Німеччини.</w:t>
            </w:r>
          </w:p>
        </w:tc>
        <w:tc>
          <w:tcPr>
            <w:vAlign w:val="center"/>
          </w:tcPr>
          <w:p w:rsidR="00000000" w:rsidDel="00000000" w:rsidP="00000000" w:rsidRDefault="00000000" w:rsidRPr="00000000" w14:paraId="000006E3">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E4">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E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E6">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Конституція України</w:t>
            </w:r>
          </w:p>
        </w:tc>
        <w:tc>
          <w:tcPr>
            <w:vAlign w:val="center"/>
          </w:tcPr>
          <w:p w:rsidR="00000000" w:rsidDel="00000000" w:rsidP="00000000" w:rsidRDefault="00000000" w:rsidRPr="00000000" w14:paraId="000006E7">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E8">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E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EA">
            <w:pPr>
              <w:keepNext w:val="1"/>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Захист прав людини.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w:t>
            </w:r>
            <w:r w:rsidDel="00000000" w:rsidR="00000000" w:rsidRPr="00000000">
              <w:rPr>
                <w:rtl w:val="0"/>
              </w:rPr>
            </w:r>
          </w:p>
        </w:tc>
        <w:tc>
          <w:tcPr>
            <w:vAlign w:val="center"/>
          </w:tcPr>
          <w:p w:rsidR="00000000" w:rsidDel="00000000" w:rsidP="00000000" w:rsidRDefault="00000000" w:rsidRPr="00000000" w14:paraId="000006EB">
            <w:pPr>
              <w:keepNext w:val="1"/>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EC">
            <w:pPr>
              <w:keepNext w:val="1"/>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E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EE">
            <w:pPr>
              <w:keepNext w:val="1"/>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Основоположні права людини. Права і свободи.</w:t>
            </w:r>
          </w:p>
        </w:tc>
        <w:tc>
          <w:tcPr>
            <w:vAlign w:val="center"/>
          </w:tcPr>
          <w:p w:rsidR="00000000" w:rsidDel="00000000" w:rsidP="00000000" w:rsidRDefault="00000000" w:rsidRPr="00000000" w14:paraId="000006EF">
            <w:pPr>
              <w:keepNext w:val="1"/>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F0">
            <w:pPr>
              <w:keepNext w:val="1"/>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6F1">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6. </w:t>
            </w:r>
            <w:r w:rsidDel="00000000" w:rsidR="00000000" w:rsidRPr="00000000">
              <w:rPr>
                <w:rFonts w:ascii="Times New Roman" w:cs="Times New Roman" w:eastAsia="Times New Roman" w:hAnsi="Times New Roman"/>
                <w:sz w:val="24"/>
                <w:szCs w:val="24"/>
                <w:rtl w:val="0"/>
              </w:rPr>
              <w:t xml:space="preserve">Адміністративне право. Кримінальне право</w:t>
            </w:r>
          </w:p>
        </w:tc>
      </w:tr>
      <w:tr>
        <w:trPr>
          <w:cantSplit w:val="0"/>
          <w:tblHeader w:val="0"/>
        </w:trPr>
        <w:tc>
          <w:tcPr/>
          <w:p w:rsidR="00000000" w:rsidDel="00000000" w:rsidP="00000000" w:rsidRDefault="00000000" w:rsidRPr="00000000" w14:paraId="000006F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F6">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Адміністративне право. </w:t>
            </w:r>
          </w:p>
        </w:tc>
        <w:tc>
          <w:tcPr>
            <w:vAlign w:val="center"/>
          </w:tcPr>
          <w:p w:rsidR="00000000" w:rsidDel="00000000" w:rsidP="00000000" w:rsidRDefault="00000000" w:rsidRPr="00000000" w14:paraId="000006F7">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F8">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6F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FA">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Vergleichssätze mit als, wie und je ..., desto/umso ... </w:t>
            </w:r>
          </w:p>
        </w:tc>
        <w:tc>
          <w:tcPr>
            <w:vAlign w:val="center"/>
          </w:tcPr>
          <w:p w:rsidR="00000000" w:rsidDel="00000000" w:rsidP="00000000" w:rsidRDefault="00000000" w:rsidRPr="00000000" w14:paraId="000006FB">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FC">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F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6FE">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аргументація.</w:t>
            </w:r>
            <w:r w:rsidDel="00000000" w:rsidR="00000000" w:rsidRPr="00000000">
              <w:rPr>
                <w:rtl w:val="0"/>
              </w:rPr>
            </w:r>
          </w:p>
        </w:tc>
        <w:tc>
          <w:tcPr>
            <w:vAlign w:val="center"/>
          </w:tcPr>
          <w:p w:rsidR="00000000" w:rsidDel="00000000" w:rsidP="00000000" w:rsidRDefault="00000000" w:rsidRPr="00000000" w14:paraId="000006FF">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00">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0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02">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Адміністративне судочинство. Усі значення es.</w:t>
            </w:r>
          </w:p>
        </w:tc>
        <w:tc>
          <w:tcPr>
            <w:vAlign w:val="center"/>
          </w:tcPr>
          <w:p w:rsidR="00000000" w:rsidDel="00000000" w:rsidP="00000000" w:rsidRDefault="00000000" w:rsidRPr="00000000" w14:paraId="00000703">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04">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06">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Суди.</w:t>
            </w:r>
          </w:p>
        </w:tc>
        <w:tc>
          <w:tcPr>
            <w:vAlign w:val="center"/>
          </w:tcPr>
          <w:p w:rsidR="00000000" w:rsidDel="00000000" w:rsidP="00000000" w:rsidRDefault="00000000" w:rsidRPr="00000000" w14:paraId="00000707">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08">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0A">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Поліція.</w:t>
            </w:r>
          </w:p>
        </w:tc>
        <w:tc>
          <w:tcPr>
            <w:vAlign w:val="center"/>
          </w:tcPr>
          <w:p w:rsidR="00000000" w:rsidDel="00000000" w:rsidP="00000000" w:rsidRDefault="00000000" w:rsidRPr="00000000" w14:paraId="0000070B">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0C">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rHeight w:val="601" w:hRule="atLeast"/>
          <w:tblHeader w:val="0"/>
        </w:trPr>
        <w:tc>
          <w:tcPr/>
          <w:p w:rsidR="00000000" w:rsidDel="00000000" w:rsidP="00000000" w:rsidRDefault="00000000" w:rsidRPr="00000000" w14:paraId="000007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0E">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Кримінальне право. Опрацювання тематичної лексики та її активізація в писемному мовленні. </w:t>
            </w:r>
          </w:p>
        </w:tc>
        <w:tc>
          <w:tcPr>
            <w:vAlign w:val="center"/>
          </w:tcPr>
          <w:p w:rsidR="00000000" w:rsidDel="00000000" w:rsidP="00000000" w:rsidRDefault="00000000" w:rsidRPr="00000000" w14:paraId="0000070F">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10">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7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12">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Кримінальний кодекс.</w:t>
            </w:r>
          </w:p>
        </w:tc>
        <w:tc>
          <w:tcPr>
            <w:vAlign w:val="center"/>
          </w:tcPr>
          <w:p w:rsidR="00000000" w:rsidDel="00000000" w:rsidP="00000000" w:rsidRDefault="00000000" w:rsidRPr="00000000" w14:paraId="00000713">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14">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16">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tc>
        <w:tc>
          <w:tcPr>
            <w:vAlign w:val="center"/>
          </w:tcPr>
          <w:p w:rsidR="00000000" w:rsidDel="00000000" w:rsidP="00000000" w:rsidRDefault="00000000" w:rsidRPr="00000000" w14:paraId="00000717">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18">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1A">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Кримінальне судочинство. Опрацювання тематичної лексики та її активізація в писемному мовленні. </w:t>
            </w:r>
          </w:p>
        </w:tc>
        <w:tc>
          <w:tcPr>
            <w:vAlign w:val="center"/>
          </w:tcPr>
          <w:p w:rsidR="00000000" w:rsidDel="00000000" w:rsidP="00000000" w:rsidRDefault="00000000" w:rsidRPr="00000000" w14:paraId="0000071B">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1C">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7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1E">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w:t>
            </w:r>
          </w:p>
        </w:tc>
        <w:tc>
          <w:tcPr>
            <w:vAlign w:val="center"/>
          </w:tcPr>
          <w:p w:rsidR="00000000" w:rsidDel="00000000" w:rsidP="00000000" w:rsidRDefault="00000000" w:rsidRPr="00000000" w14:paraId="0000071F">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20">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22">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Кримінально-процесуальне право.</w:t>
            </w:r>
          </w:p>
        </w:tc>
        <w:tc>
          <w:tcPr>
            <w:vAlign w:val="center"/>
          </w:tcPr>
          <w:p w:rsidR="00000000" w:rsidDel="00000000" w:rsidP="00000000" w:rsidRDefault="00000000" w:rsidRPr="00000000" w14:paraId="00000723">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24">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26">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Систематизація та узагальнення знань.</w:t>
            </w:r>
          </w:p>
        </w:tc>
        <w:tc>
          <w:tcPr>
            <w:vAlign w:val="center"/>
          </w:tcPr>
          <w:p w:rsidR="00000000" w:rsidDel="00000000" w:rsidP="00000000" w:rsidRDefault="00000000" w:rsidRPr="00000000" w14:paraId="00000727">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center"/>
          </w:tcPr>
          <w:p w:rsidR="00000000" w:rsidDel="00000000" w:rsidP="00000000" w:rsidRDefault="00000000" w:rsidRPr="00000000" w14:paraId="00000728">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shd w:fill="d9d9d9" w:val="clear"/>
          </w:tcPr>
          <w:p w:rsidR="00000000" w:rsidDel="00000000" w:rsidP="00000000" w:rsidRDefault="00000000" w:rsidRPr="00000000" w14:paraId="00000729">
            <w:pPr>
              <w:ind w:left="-57"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4-й семестр</w:t>
            </w:r>
          </w:p>
        </w:tc>
        <w:tc>
          <w:tcPr>
            <w:shd w:fill="d9d9d9" w:val="clear"/>
            <w:vAlign w:val="center"/>
          </w:tcPr>
          <w:p w:rsidR="00000000" w:rsidDel="00000000" w:rsidP="00000000" w:rsidRDefault="00000000" w:rsidRPr="00000000" w14:paraId="0000072B">
            <w:pPr>
              <w:ind w:left="-57" w:right="-57" w:firstLine="0"/>
              <w:jc w:val="center"/>
              <w:rPr>
                <w:rFonts w:ascii="Times New Roman" w:cs="Times New Roman" w:eastAsia="Times New Roman" w:hAnsi="Times New Roman"/>
                <w:b w:val="1"/>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72C">
            <w:pPr>
              <w:ind w:left="-57" w:right="-57" w:firstLine="0"/>
              <w:jc w:val="cente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gridSpan w:val="4"/>
            <w:shd w:fill="auto" w:val="clear"/>
          </w:tcPr>
          <w:p w:rsidR="00000000" w:rsidDel="00000000" w:rsidP="00000000" w:rsidRDefault="00000000" w:rsidRPr="00000000" w14:paraId="0000072D">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7. </w:t>
            </w:r>
            <w:r w:rsidDel="00000000" w:rsidR="00000000" w:rsidRPr="00000000">
              <w:rPr>
                <w:rFonts w:ascii="Times New Roman" w:cs="Times New Roman" w:eastAsia="Times New Roman" w:hAnsi="Times New Roman"/>
                <w:sz w:val="24"/>
                <w:szCs w:val="24"/>
                <w:rtl w:val="0"/>
              </w:rPr>
              <w:t xml:space="preserve">Приватне право</w:t>
            </w:r>
          </w:p>
        </w:tc>
      </w:tr>
      <w:tr>
        <w:trPr>
          <w:cantSplit w:val="0"/>
          <w:tblHeader w:val="0"/>
        </w:trPr>
        <w:tc>
          <w:tcPr/>
          <w:p w:rsidR="00000000" w:rsidDel="00000000" w:rsidP="00000000" w:rsidRDefault="00000000" w:rsidRPr="00000000" w14:paraId="000007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32">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Приватне право. </w:t>
            </w:r>
          </w:p>
        </w:tc>
        <w:tc>
          <w:tcPr>
            <w:vAlign w:val="center"/>
          </w:tcPr>
          <w:p w:rsidR="00000000" w:rsidDel="00000000" w:rsidP="00000000" w:rsidRDefault="00000000" w:rsidRPr="00000000" w14:paraId="00000733">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34">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36">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Цивільне право. </w:t>
            </w:r>
          </w:p>
        </w:tc>
        <w:tc>
          <w:tcPr>
            <w:vAlign w:val="center"/>
          </w:tcPr>
          <w:p w:rsidR="00000000" w:rsidDel="00000000" w:rsidP="00000000" w:rsidRDefault="00000000" w:rsidRPr="00000000" w14:paraId="00000737">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38">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3A">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Zweiteilige Konnektoren. Konnektoren um zu, ohne zu, (an)stott zu + Infinitiv und Alternativen</w:t>
            </w:r>
          </w:p>
        </w:tc>
        <w:tc>
          <w:tcPr>
            <w:vAlign w:val="center"/>
          </w:tcPr>
          <w:p w:rsidR="00000000" w:rsidDel="00000000" w:rsidP="00000000" w:rsidRDefault="00000000" w:rsidRPr="00000000" w14:paraId="0000073B">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3C">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3E">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Трудове право. </w:t>
            </w:r>
          </w:p>
        </w:tc>
        <w:tc>
          <w:tcPr>
            <w:vAlign w:val="center"/>
          </w:tcPr>
          <w:p w:rsidR="00000000" w:rsidDel="00000000" w:rsidP="00000000" w:rsidRDefault="00000000" w:rsidRPr="00000000" w14:paraId="0000073F">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40">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7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42">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Підписання договорів у сфері трудового права. </w:t>
            </w:r>
          </w:p>
        </w:tc>
        <w:tc>
          <w:tcPr>
            <w:vAlign w:val="center"/>
          </w:tcPr>
          <w:p w:rsidR="00000000" w:rsidDel="00000000" w:rsidP="00000000" w:rsidRDefault="00000000" w:rsidRPr="00000000" w14:paraId="00000743">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44">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4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46">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Медіація.</w:t>
            </w:r>
          </w:p>
        </w:tc>
        <w:tc>
          <w:tcPr>
            <w:vAlign w:val="center"/>
          </w:tcPr>
          <w:p w:rsidR="00000000" w:rsidDel="00000000" w:rsidP="00000000" w:rsidRDefault="00000000" w:rsidRPr="00000000" w14:paraId="00000747">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48">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4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4A">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Частини приватного права.</w:t>
            </w:r>
          </w:p>
        </w:tc>
        <w:tc>
          <w:tcPr>
            <w:vAlign w:val="center"/>
          </w:tcPr>
          <w:p w:rsidR="00000000" w:rsidDel="00000000" w:rsidP="00000000" w:rsidRDefault="00000000" w:rsidRPr="00000000" w14:paraId="0000074B">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4C">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4E">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Житлове право. </w:t>
            </w:r>
          </w:p>
        </w:tc>
        <w:tc>
          <w:tcPr>
            <w:vAlign w:val="center"/>
          </w:tcPr>
          <w:p w:rsidR="00000000" w:rsidDel="00000000" w:rsidP="00000000" w:rsidRDefault="00000000" w:rsidRPr="00000000" w14:paraId="0000074F">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50">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7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52">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Договори у сфері нерухомості. </w:t>
            </w:r>
          </w:p>
        </w:tc>
        <w:tc>
          <w:tcPr>
            <w:vAlign w:val="center"/>
          </w:tcPr>
          <w:p w:rsidR="00000000" w:rsidDel="00000000" w:rsidP="00000000" w:rsidRDefault="00000000" w:rsidRPr="00000000" w14:paraId="00000753">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54">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56">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0757">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58">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5A">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Корпоративне право. </w:t>
            </w:r>
          </w:p>
        </w:tc>
        <w:tc>
          <w:tcPr>
            <w:vAlign w:val="center"/>
          </w:tcPr>
          <w:p w:rsidR="00000000" w:rsidDel="00000000" w:rsidP="00000000" w:rsidRDefault="00000000" w:rsidRPr="00000000" w14:paraId="0000075B">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5C">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5E">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Правові форми підприємств</w:t>
            </w:r>
          </w:p>
        </w:tc>
        <w:tc>
          <w:tcPr>
            <w:vAlign w:val="center"/>
          </w:tcPr>
          <w:p w:rsidR="00000000" w:rsidDel="00000000" w:rsidP="00000000" w:rsidRDefault="00000000" w:rsidRPr="00000000" w14:paraId="0000075F">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60">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62">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ТОВ, АТ. Опрацювання тематичної лексики та її активізація в писемному мовленні. </w:t>
            </w:r>
          </w:p>
        </w:tc>
        <w:tc>
          <w:tcPr>
            <w:vAlign w:val="center"/>
          </w:tcPr>
          <w:p w:rsidR="00000000" w:rsidDel="00000000" w:rsidP="00000000" w:rsidRDefault="00000000" w:rsidRPr="00000000" w14:paraId="00000763">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64">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6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66">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Правові форми підприємств в Україні. Виконання лексико-граматичних вправ. Читання.</w:t>
            </w:r>
          </w:p>
        </w:tc>
        <w:tc>
          <w:tcPr>
            <w:vAlign w:val="center"/>
          </w:tcPr>
          <w:p w:rsidR="00000000" w:rsidDel="00000000" w:rsidP="00000000" w:rsidRDefault="00000000" w:rsidRPr="00000000" w14:paraId="00000767">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68">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6A">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Порівняльна характеристика форм господарювання.</w:t>
            </w:r>
          </w:p>
        </w:tc>
        <w:tc>
          <w:tcPr>
            <w:vAlign w:val="center"/>
          </w:tcPr>
          <w:p w:rsidR="00000000" w:rsidDel="00000000" w:rsidP="00000000" w:rsidRDefault="00000000" w:rsidRPr="00000000" w14:paraId="0000076B">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6C">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76D">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8. </w:t>
            </w:r>
            <w:r w:rsidDel="00000000" w:rsidR="00000000" w:rsidRPr="00000000">
              <w:rPr>
                <w:rFonts w:ascii="Times New Roman" w:cs="Times New Roman" w:eastAsia="Times New Roman" w:hAnsi="Times New Roman"/>
                <w:sz w:val="24"/>
                <w:szCs w:val="24"/>
                <w:rtl w:val="0"/>
              </w:rPr>
              <w:t xml:space="preserve">Європейський союз. Академічна мобільність</w:t>
            </w:r>
          </w:p>
        </w:tc>
      </w:tr>
      <w:tr>
        <w:trPr>
          <w:cantSplit w:val="0"/>
          <w:tblHeader w:val="0"/>
        </w:trPr>
        <w:tc>
          <w:tcPr/>
          <w:p w:rsidR="00000000" w:rsidDel="00000000" w:rsidP="00000000" w:rsidRDefault="00000000" w:rsidRPr="00000000" w14:paraId="000007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72">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Європейський союз. Relativsätze. Виконання завдань для перевірки розуміння прочитаного/прослуханого.</w:t>
            </w:r>
          </w:p>
        </w:tc>
        <w:tc>
          <w:tcPr>
            <w:vAlign w:val="center"/>
          </w:tcPr>
          <w:p w:rsidR="00000000" w:rsidDel="00000000" w:rsidP="00000000" w:rsidRDefault="00000000" w:rsidRPr="00000000" w14:paraId="00000773">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74">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256" w:hRule="atLeast"/>
          <w:tblHeader w:val="0"/>
        </w:trPr>
        <w:tc>
          <w:tcPr/>
          <w:p w:rsidR="00000000" w:rsidDel="00000000" w:rsidP="00000000" w:rsidRDefault="00000000" w:rsidRPr="00000000" w14:paraId="000007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76">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Історія створення ЄС.</w:t>
            </w:r>
          </w:p>
        </w:tc>
        <w:tc>
          <w:tcPr>
            <w:vAlign w:val="center"/>
          </w:tcPr>
          <w:p w:rsidR="00000000" w:rsidDel="00000000" w:rsidP="00000000" w:rsidRDefault="00000000" w:rsidRPr="00000000" w14:paraId="00000777">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78">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7A">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Організації ЄС.</w:t>
            </w:r>
          </w:p>
        </w:tc>
        <w:tc>
          <w:tcPr>
            <w:vAlign w:val="center"/>
          </w:tcPr>
          <w:p w:rsidR="00000000" w:rsidDel="00000000" w:rsidP="00000000" w:rsidRDefault="00000000" w:rsidRPr="00000000" w14:paraId="0000077B">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7C">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7E">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Програми академічної мобільності: ЕРАЗМУС плюс та ін. Vergleichssätze mit als, als ob und als wenn im Konjunktiv </w:t>
            </w:r>
          </w:p>
        </w:tc>
        <w:tc>
          <w:tcPr>
            <w:vAlign w:val="center"/>
          </w:tcPr>
          <w:p w:rsidR="00000000" w:rsidDel="00000000" w:rsidP="00000000" w:rsidRDefault="00000000" w:rsidRPr="00000000" w14:paraId="0000077F">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80">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78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82">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Особливості академічної мобільності.</w:t>
            </w:r>
          </w:p>
        </w:tc>
        <w:tc>
          <w:tcPr>
            <w:vAlign w:val="center"/>
          </w:tcPr>
          <w:p w:rsidR="00000000" w:rsidDel="00000000" w:rsidP="00000000" w:rsidRDefault="00000000" w:rsidRPr="00000000" w14:paraId="00000783">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84">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8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86">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Підготовка заявки на отримання стипендії.</w:t>
            </w:r>
          </w:p>
        </w:tc>
        <w:tc>
          <w:tcPr>
            <w:vAlign w:val="center"/>
          </w:tcPr>
          <w:p w:rsidR="00000000" w:rsidDel="00000000" w:rsidP="00000000" w:rsidRDefault="00000000" w:rsidRPr="00000000" w14:paraId="00000787">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88">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8A">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Мотиваційний лист. </w:t>
            </w:r>
          </w:p>
        </w:tc>
        <w:tc>
          <w:tcPr>
            <w:vAlign w:val="center"/>
          </w:tcPr>
          <w:p w:rsidR="00000000" w:rsidDel="00000000" w:rsidP="00000000" w:rsidRDefault="00000000" w:rsidRPr="00000000" w14:paraId="0000078B">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8C">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8E">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Підготовка документів: резюме. </w:t>
            </w:r>
          </w:p>
        </w:tc>
        <w:tc>
          <w:tcPr>
            <w:vAlign w:val="center"/>
          </w:tcPr>
          <w:p w:rsidR="00000000" w:rsidDel="00000000" w:rsidP="00000000" w:rsidRDefault="00000000" w:rsidRPr="00000000" w14:paraId="0000078F">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90">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79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92">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Опрацювання тематичної лексики та її активізація в писемному мовленні. Виконання лексико-граматичних вправ. Читання.</w:t>
            </w:r>
          </w:p>
        </w:tc>
        <w:tc>
          <w:tcPr>
            <w:vAlign w:val="center"/>
          </w:tcPr>
          <w:p w:rsidR="00000000" w:rsidDel="00000000" w:rsidP="00000000" w:rsidRDefault="00000000" w:rsidRPr="00000000" w14:paraId="00000793">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94">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9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96">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Пошук програм мобільності: особливості.</w:t>
            </w:r>
          </w:p>
        </w:tc>
        <w:tc>
          <w:tcPr>
            <w:vAlign w:val="center"/>
          </w:tcPr>
          <w:p w:rsidR="00000000" w:rsidDel="00000000" w:rsidP="00000000" w:rsidRDefault="00000000" w:rsidRPr="00000000" w14:paraId="00000797">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98">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9A">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Підготовка до співбесіди. </w:t>
            </w:r>
          </w:p>
        </w:tc>
        <w:tc>
          <w:tcPr>
            <w:vAlign w:val="center"/>
          </w:tcPr>
          <w:p w:rsidR="00000000" w:rsidDel="00000000" w:rsidP="00000000" w:rsidRDefault="00000000" w:rsidRPr="00000000" w14:paraId="0000079B">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9C">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79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9E">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Опрацювання тематичної лексики та її активізація на письмі. </w:t>
            </w:r>
          </w:p>
        </w:tc>
        <w:tc>
          <w:tcPr>
            <w:vAlign w:val="center"/>
          </w:tcPr>
          <w:p w:rsidR="00000000" w:rsidDel="00000000" w:rsidP="00000000" w:rsidRDefault="00000000" w:rsidRPr="00000000" w14:paraId="0000079F">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A0">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A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A2">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 </w:t>
            </w:r>
          </w:p>
        </w:tc>
        <w:tc>
          <w:tcPr>
            <w:vAlign w:val="center"/>
          </w:tcPr>
          <w:p w:rsidR="00000000" w:rsidDel="00000000" w:rsidP="00000000" w:rsidRDefault="00000000" w:rsidRPr="00000000" w14:paraId="000007A3">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A4">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A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A6">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07A7">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A8">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AA">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Підготовка до співбесіди. Виконання лексико-граматичних вправ. </w:t>
            </w:r>
          </w:p>
        </w:tc>
        <w:tc>
          <w:tcPr>
            <w:vAlign w:val="center"/>
          </w:tcPr>
          <w:p w:rsidR="00000000" w:rsidDel="00000000" w:rsidP="00000000" w:rsidRDefault="00000000" w:rsidRPr="00000000" w14:paraId="000007AB">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AC">
            <w:pPr>
              <w:ind w:left="-57" w:right="-57" w:firstLine="0"/>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7AD">
            <w:pPr>
              <w:ind w:left="-57" w:right="-5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Всього</w:t>
            </w:r>
          </w:p>
        </w:tc>
        <w:tc>
          <w:tcPr>
            <w:vAlign w:val="center"/>
          </w:tcPr>
          <w:p w:rsidR="00000000" w:rsidDel="00000000" w:rsidP="00000000" w:rsidRDefault="00000000" w:rsidRPr="00000000" w14:paraId="000007AF">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210</w:t>
            </w:r>
            <w:r w:rsidDel="00000000" w:rsidR="00000000" w:rsidRPr="00000000">
              <w:rPr>
                <w:rtl w:val="0"/>
              </w:rPr>
            </w:r>
          </w:p>
        </w:tc>
        <w:tc>
          <w:tcPr/>
          <w:p w:rsidR="00000000" w:rsidDel="00000000" w:rsidP="00000000" w:rsidRDefault="00000000" w:rsidRPr="00000000" w14:paraId="000007B0">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w:t>
            </w:r>
          </w:p>
        </w:tc>
      </w:tr>
    </w:tbl>
    <w:p w:rsidR="00000000" w:rsidDel="00000000" w:rsidP="00000000" w:rsidRDefault="00000000" w:rsidRPr="00000000" w14:paraId="000007B1">
      <w:pPr>
        <w:spacing w:after="0"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7B2">
      <w:pPr>
        <w:spacing w:after="0" w:line="240" w:lineRule="auto"/>
        <w:jc w:val="center"/>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b w:val="1"/>
          <w:i w:val="1"/>
          <w:sz w:val="24"/>
          <w:szCs w:val="24"/>
          <w:rtl w:val="0"/>
        </w:rPr>
        <w:t xml:space="preserve">Самостійна робота студента</w:t>
      </w:r>
      <w:r w:rsidDel="00000000" w:rsidR="00000000" w:rsidRPr="00000000">
        <w:rPr>
          <w:rtl w:val="0"/>
        </w:rPr>
      </w:r>
    </w:p>
    <w:tbl>
      <w:tblPr>
        <w:tblStyle w:val="Table4"/>
        <w:tblW w:w="93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4"/>
        <w:gridCol w:w="7088"/>
        <w:gridCol w:w="850"/>
        <w:gridCol w:w="702"/>
        <w:tblGridChange w:id="0">
          <w:tblGrid>
            <w:gridCol w:w="704"/>
            <w:gridCol w:w="7088"/>
            <w:gridCol w:w="850"/>
            <w:gridCol w:w="702"/>
          </w:tblGrid>
        </w:tblGridChange>
      </w:tblGrid>
      <w:tr>
        <w:trPr>
          <w:cantSplit w:val="0"/>
          <w:tblHeader w:val="0"/>
        </w:trPr>
        <w:tc>
          <w:tcPr/>
          <w:p w:rsidR="00000000" w:rsidDel="00000000" w:rsidP="00000000" w:rsidRDefault="00000000" w:rsidRPr="00000000" w14:paraId="000007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7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Назва теми </w:t>
            </w:r>
          </w:p>
        </w:tc>
        <w:tc>
          <w:tcPr>
            <w:gridSpan w:val="2"/>
          </w:tcPr>
          <w:p w:rsidR="00000000" w:rsidDel="00000000" w:rsidP="00000000" w:rsidRDefault="00000000" w:rsidRPr="00000000" w14:paraId="000007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К-сть год</w:t>
            </w:r>
            <w:r w:rsidDel="00000000" w:rsidR="00000000" w:rsidRPr="00000000">
              <w:rPr>
                <w:rtl w:val="0"/>
              </w:rPr>
            </w:r>
          </w:p>
        </w:tc>
      </w:tr>
      <w:tr>
        <w:trPr>
          <w:cantSplit w:val="0"/>
          <w:trHeight w:val="337" w:hRule="atLeast"/>
          <w:tblHeader w:val="0"/>
        </w:trPr>
        <w:tc>
          <w:tcPr>
            <w:shd w:fill="d9d9d9" w:val="clear"/>
          </w:tcPr>
          <w:p w:rsidR="00000000" w:rsidDel="00000000" w:rsidP="00000000" w:rsidRDefault="00000000" w:rsidRPr="00000000" w14:paraId="000007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d9d9d9" w:val="clear"/>
          </w:tcPr>
          <w:p w:rsidR="00000000" w:rsidDel="00000000" w:rsidP="00000000" w:rsidRDefault="00000000" w:rsidRPr="00000000" w14:paraId="000007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1-й семестр    </w:t>
            </w:r>
          </w:p>
        </w:tc>
        <w:tc>
          <w:tcPr>
            <w:shd w:fill="d9d9d9" w:val="clear"/>
          </w:tcPr>
          <w:p w:rsidR="00000000" w:rsidDel="00000000" w:rsidP="00000000" w:rsidRDefault="00000000" w:rsidRPr="00000000" w14:paraId="000007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дф</w:t>
            </w:r>
          </w:p>
        </w:tc>
        <w:tc>
          <w:tcPr>
            <w:shd w:fill="d9d9d9" w:val="clear"/>
          </w:tcPr>
          <w:p w:rsidR="00000000" w:rsidDel="00000000" w:rsidP="00000000" w:rsidRDefault="00000000" w:rsidRPr="00000000" w14:paraId="000007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зф</w:t>
            </w:r>
          </w:p>
        </w:tc>
      </w:tr>
      <w:tr>
        <w:trPr>
          <w:cantSplit w:val="0"/>
          <w:tblHeader w:val="0"/>
        </w:trPr>
        <w:tc>
          <w:tcPr/>
          <w:p w:rsidR="00000000" w:rsidDel="00000000" w:rsidP="00000000" w:rsidRDefault="00000000" w:rsidRPr="00000000" w14:paraId="000007B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BC">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Кожен початок важкий. Знайомство і контакти. Tempusformen: Über Vergangenes sprechen. Опрацювання тематичної лексики та її активізація в писемному мовленні. Виконання лексико-граматичних вправ. Читання.</w:t>
            </w:r>
          </w:p>
        </w:tc>
        <w:tc>
          <w:tcPr>
            <w:vAlign w:val="center"/>
          </w:tcPr>
          <w:p w:rsidR="00000000" w:rsidDel="00000000" w:rsidP="00000000" w:rsidRDefault="00000000" w:rsidRPr="00000000" w14:paraId="000007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vAlign w:val="center"/>
          </w:tcPr>
          <w:p w:rsidR="00000000" w:rsidDel="00000000" w:rsidP="00000000" w:rsidRDefault="00000000" w:rsidRPr="00000000" w14:paraId="000007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r>
      <w:tr>
        <w:trPr>
          <w:cantSplit w:val="0"/>
          <w:tblHeader w:val="0"/>
        </w:trPr>
        <w:tc>
          <w:tcPr/>
          <w:p w:rsidR="00000000" w:rsidDel="00000000" w:rsidP="00000000" w:rsidRDefault="00000000" w:rsidRPr="00000000" w14:paraId="000007B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C0">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 студент/студентка юридичного факультету. Verben und Ergänzungen. Опрацювання тематичної лексики та її активізація в писемному мовленні. Виконання лексико-граматичних вправ.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07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Align w:val="center"/>
          </w:tcPr>
          <w:p w:rsidR="00000000" w:rsidDel="00000000" w:rsidP="00000000" w:rsidRDefault="00000000" w:rsidRPr="00000000" w14:paraId="000007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r>
      <w:tr>
        <w:trPr>
          <w:cantSplit w:val="0"/>
          <w:tblHeader w:val="0"/>
        </w:trPr>
        <w:tc>
          <w:tcPr/>
          <w:p w:rsidR="00000000" w:rsidDel="00000000" w:rsidP="00000000" w:rsidRDefault="00000000" w:rsidRPr="00000000" w14:paraId="000007C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C4">
            <w:pPr>
              <w:pStyle w:val="Heading1"/>
              <w:ind w:left="-57" w:right="-57" w:firstLine="0"/>
              <w:jc w:val="both"/>
              <w:rPr>
                <w:sz w:val="24"/>
                <w:szCs w:val="24"/>
              </w:rPr>
            </w:pPr>
            <w:r w:rsidDel="00000000" w:rsidR="00000000" w:rsidRPr="00000000">
              <w:rPr>
                <w:sz w:val="24"/>
                <w:szCs w:val="24"/>
                <w:rtl w:val="0"/>
              </w:rPr>
              <w:t xml:space="preserve">Моя спеціальність та її практичне застосування. Предмет і цілі. Опрацювання тематичної лексики та її активізація в писемному мовленні. Виконання лексико-граматичних вправ.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07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vAlign w:val="center"/>
          </w:tcPr>
          <w:p w:rsidR="00000000" w:rsidDel="00000000" w:rsidP="00000000" w:rsidRDefault="00000000" w:rsidRPr="00000000" w14:paraId="000007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r>
      <w:tr>
        <w:trPr>
          <w:cantSplit w:val="0"/>
          <w:tblHeader w:val="0"/>
        </w:trPr>
        <w:tc>
          <w:tcPr/>
          <w:p w:rsidR="00000000" w:rsidDel="00000000" w:rsidP="00000000" w:rsidRDefault="00000000" w:rsidRPr="00000000" w14:paraId="000007C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C8">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Юридична освіта в Німеччині та Україні. Опрацювання тематичної лексики та її активізація в писемному мовленні. Виконання лексико-граматичних вправ. Виконання завдань для перевірки розуміння прослуханого.</w:t>
            </w:r>
          </w:p>
        </w:tc>
        <w:tc>
          <w:tcPr>
            <w:vAlign w:val="center"/>
          </w:tcPr>
          <w:p w:rsidR="00000000" w:rsidDel="00000000" w:rsidP="00000000" w:rsidRDefault="00000000" w:rsidRPr="00000000" w14:paraId="000007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Align w:val="center"/>
          </w:tcPr>
          <w:p w:rsidR="00000000" w:rsidDel="00000000" w:rsidP="00000000" w:rsidRDefault="00000000" w:rsidRPr="00000000" w14:paraId="000007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blHeader w:val="0"/>
        </w:trPr>
        <w:tc>
          <w:tcPr/>
          <w:p w:rsidR="00000000" w:rsidDel="00000000" w:rsidP="00000000" w:rsidRDefault="00000000" w:rsidRPr="00000000" w14:paraId="000007C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CC">
            <w:pPr>
              <w:ind w:left="-57" w:right="-57"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Вік живи – вік учись. Deklination der Nomen. Опрацювання тематичної лексики та її активізація в писемному мовленні. Виконання лексико-граматичних вправ.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07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7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r>
      <w:tr>
        <w:trPr>
          <w:cantSplit w:val="0"/>
          <w:tblHeader w:val="0"/>
        </w:trPr>
        <w:tc>
          <w:tcPr/>
          <w:p w:rsidR="00000000" w:rsidDel="00000000" w:rsidP="00000000" w:rsidRDefault="00000000" w:rsidRPr="00000000" w14:paraId="000007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D0">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Кар’єра і професійний досвід. Pluralbildung der Nomen. Deklination der Adjektive</w:t>
            </w:r>
          </w:p>
        </w:tc>
        <w:tc>
          <w:tcPr>
            <w:vAlign w:val="center"/>
          </w:tcPr>
          <w:p w:rsidR="00000000" w:rsidDel="00000000" w:rsidP="00000000" w:rsidRDefault="00000000" w:rsidRPr="00000000" w14:paraId="000007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7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r>
      <w:tr>
        <w:trPr>
          <w:cantSplit w:val="0"/>
          <w:tblHeader w:val="0"/>
        </w:trPr>
        <w:tc>
          <w:tcPr/>
          <w:p w:rsidR="00000000" w:rsidDel="00000000" w:rsidP="00000000" w:rsidRDefault="00000000" w:rsidRPr="00000000" w14:paraId="000007D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D4">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Юридичні професії: суддя, прокурор.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07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7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r>
      <w:tr>
        <w:trPr>
          <w:cantSplit w:val="0"/>
          <w:tblHeader w:val="0"/>
        </w:trPr>
        <w:tc>
          <w:tcPr/>
          <w:p w:rsidR="00000000" w:rsidDel="00000000" w:rsidP="00000000" w:rsidRDefault="00000000" w:rsidRPr="00000000" w14:paraId="000007D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D8">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Юридичні професії: адвокат, нотаріус, юрисконсульт. Виконання завдань для перевірки розуміння прочитаного.</w:t>
            </w:r>
          </w:p>
        </w:tc>
        <w:tc>
          <w:tcPr>
            <w:vAlign w:val="center"/>
          </w:tcPr>
          <w:p w:rsidR="00000000" w:rsidDel="00000000" w:rsidP="00000000" w:rsidRDefault="00000000" w:rsidRPr="00000000" w14:paraId="000007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7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r>
      <w:tr>
        <w:trPr>
          <w:cantSplit w:val="0"/>
          <w:trHeight w:val="229" w:hRule="atLeast"/>
          <w:tblHeader w:val="0"/>
        </w:trPr>
        <w:tc>
          <w:tcPr>
            <w:shd w:fill="d9d9d9" w:val="clear"/>
          </w:tcPr>
          <w:p w:rsidR="00000000" w:rsidDel="00000000" w:rsidP="00000000" w:rsidRDefault="00000000" w:rsidRPr="00000000" w14:paraId="000007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d9d9d9" w:val="clear"/>
          </w:tcPr>
          <w:p w:rsidR="00000000" w:rsidDel="00000000" w:rsidP="00000000" w:rsidRDefault="00000000" w:rsidRPr="00000000" w14:paraId="000007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2-й семестр</w:t>
            </w:r>
          </w:p>
        </w:tc>
        <w:tc>
          <w:tcPr>
            <w:shd w:fill="d9d9d9" w:val="clear"/>
            <w:vAlign w:val="center"/>
          </w:tcPr>
          <w:p w:rsidR="00000000" w:rsidDel="00000000" w:rsidP="00000000" w:rsidRDefault="00000000" w:rsidRPr="00000000" w14:paraId="000007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d9d9d9" w:val="clear"/>
            <w:vAlign w:val="center"/>
          </w:tcPr>
          <w:p w:rsidR="00000000" w:rsidDel="00000000" w:rsidP="00000000" w:rsidRDefault="00000000" w:rsidRPr="00000000" w14:paraId="000007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7D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E0">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Поділ влади: законодавча. Infinitiv mit zu/ohne zu und Alternativen. Modalverben und Alternativen.</w:t>
            </w:r>
          </w:p>
        </w:tc>
        <w:tc>
          <w:tcPr>
            <w:vAlign w:val="center"/>
          </w:tcPr>
          <w:p w:rsidR="00000000" w:rsidDel="00000000" w:rsidP="00000000" w:rsidRDefault="00000000" w:rsidRPr="00000000" w14:paraId="000007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Align w:val="center"/>
          </w:tcPr>
          <w:p w:rsidR="00000000" w:rsidDel="00000000" w:rsidP="00000000" w:rsidRDefault="00000000" w:rsidRPr="00000000" w14:paraId="000007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blHeader w:val="0"/>
        </w:trPr>
        <w:tc>
          <w:tcPr/>
          <w:p w:rsidR="00000000" w:rsidDel="00000000" w:rsidP="00000000" w:rsidRDefault="00000000" w:rsidRPr="00000000" w14:paraId="000007E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E4">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Поділ влади: виконавча. Zukünftiges ausdrücken (Präsens/ Futur I) und Vermutungen und Aufforderungen aussprechen (Futur I);</w:t>
            </w:r>
          </w:p>
        </w:tc>
        <w:tc>
          <w:tcPr>
            <w:vAlign w:val="center"/>
          </w:tcPr>
          <w:p w:rsidR="00000000" w:rsidDel="00000000" w:rsidP="00000000" w:rsidRDefault="00000000" w:rsidRPr="00000000" w14:paraId="000007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Align w:val="center"/>
          </w:tcPr>
          <w:p w:rsidR="00000000" w:rsidDel="00000000" w:rsidP="00000000" w:rsidRDefault="00000000" w:rsidRPr="00000000" w14:paraId="000007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blHeader w:val="0"/>
        </w:trPr>
        <w:tc>
          <w:tcPr/>
          <w:p w:rsidR="00000000" w:rsidDel="00000000" w:rsidP="00000000" w:rsidRDefault="00000000" w:rsidRPr="00000000" w14:paraId="000007E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E8">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Поділ влади: судова. Verben mit Präpositionen und Präpositionaladverbien</w:t>
            </w:r>
          </w:p>
        </w:tc>
        <w:tc>
          <w:tcPr>
            <w:vAlign w:val="center"/>
          </w:tcPr>
          <w:p w:rsidR="00000000" w:rsidDel="00000000" w:rsidP="00000000" w:rsidRDefault="00000000" w:rsidRPr="00000000" w14:paraId="000007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Align w:val="center"/>
          </w:tcPr>
          <w:p w:rsidR="00000000" w:rsidDel="00000000" w:rsidP="00000000" w:rsidRDefault="00000000" w:rsidRPr="00000000" w14:paraId="000007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blHeader w:val="0"/>
        </w:trPr>
        <w:tc>
          <w:tcPr/>
          <w:p w:rsidR="00000000" w:rsidDel="00000000" w:rsidP="00000000" w:rsidRDefault="00000000" w:rsidRPr="00000000" w14:paraId="000007E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Державні органи влади – сфера діяльності юриста. Опрацювання тематичної лексики та її активізація в писемному мовленні. Виконання лексико-граматичних вправ. Читання.</w:t>
            </w:r>
          </w:p>
        </w:tc>
        <w:tc>
          <w:tcPr>
            <w:vAlign w:val="center"/>
          </w:tcPr>
          <w:p w:rsidR="00000000" w:rsidDel="00000000" w:rsidP="00000000" w:rsidRDefault="00000000" w:rsidRPr="00000000" w14:paraId="000007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Align w:val="center"/>
          </w:tcPr>
          <w:p w:rsidR="00000000" w:rsidDel="00000000" w:rsidP="00000000" w:rsidRDefault="00000000" w:rsidRPr="00000000" w14:paraId="000007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r>
      <w:tr>
        <w:trPr>
          <w:cantSplit w:val="0"/>
          <w:tblHeader w:val="0"/>
        </w:trPr>
        <w:tc>
          <w:tcPr/>
          <w:p w:rsidR="00000000" w:rsidDel="00000000" w:rsidP="00000000" w:rsidRDefault="00000000" w:rsidRPr="00000000" w14:paraId="000007E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F0">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Демократія. Види демократії. Satzgefüge. Relativsätze .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07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7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0"/>
          <w:tblHeader w:val="0"/>
        </w:trPr>
        <w:tc>
          <w:tcPr/>
          <w:p w:rsidR="00000000" w:rsidDel="00000000" w:rsidP="00000000" w:rsidRDefault="00000000" w:rsidRPr="00000000" w14:paraId="000007F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F4">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Політична участь: вибори. Satzgefüge. Finalsätze. Konjunktiv. Опрацювання тематичної лексики та її активізація в писемному мовленні. </w:t>
            </w:r>
          </w:p>
        </w:tc>
        <w:tc>
          <w:tcPr>
            <w:vAlign w:val="center"/>
          </w:tcPr>
          <w:p w:rsidR="00000000" w:rsidDel="00000000" w:rsidP="00000000" w:rsidRDefault="00000000" w:rsidRPr="00000000" w14:paraId="000007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7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r>
      <w:tr>
        <w:trPr>
          <w:cantSplit w:val="0"/>
          <w:tblHeader w:val="0"/>
        </w:trPr>
        <w:tc>
          <w:tcPr/>
          <w:p w:rsidR="00000000" w:rsidDel="00000000" w:rsidP="00000000" w:rsidRDefault="00000000" w:rsidRPr="00000000" w14:paraId="000007F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F8">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Політичне волевиявлення: референдум.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07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7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0"/>
          <w:tblHeader w:val="0"/>
        </w:trPr>
        <w:tc>
          <w:tcPr/>
          <w:p w:rsidR="00000000" w:rsidDel="00000000" w:rsidP="00000000" w:rsidRDefault="00000000" w:rsidRPr="00000000" w14:paraId="000007F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7FC">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Волонтерська діяльність. Опрацювання тематичної лексики. Виконання лексико-граматичних вправ. Читання.</w:t>
            </w:r>
          </w:p>
        </w:tc>
        <w:tc>
          <w:tcPr>
            <w:vAlign w:val="center"/>
          </w:tcPr>
          <w:p w:rsidR="00000000" w:rsidDel="00000000" w:rsidP="00000000" w:rsidRDefault="00000000" w:rsidRPr="00000000" w14:paraId="000007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7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blHeader w:val="0"/>
        </w:trPr>
        <w:tc>
          <w:tcPr>
            <w:shd w:fill="d9d9d9" w:val="clear"/>
          </w:tcPr>
          <w:p w:rsidR="00000000" w:rsidDel="00000000" w:rsidP="00000000" w:rsidRDefault="00000000" w:rsidRPr="00000000" w14:paraId="000007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d9d9d9" w:val="clear"/>
          </w:tcPr>
          <w:p w:rsidR="00000000" w:rsidDel="00000000" w:rsidP="00000000" w:rsidRDefault="00000000" w:rsidRPr="00000000" w14:paraId="000008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3-й семестр</w:t>
            </w:r>
          </w:p>
        </w:tc>
        <w:tc>
          <w:tcPr>
            <w:shd w:fill="d9d9d9" w:val="clear"/>
            <w:vAlign w:val="center"/>
          </w:tcPr>
          <w:p w:rsidR="00000000" w:rsidDel="00000000" w:rsidP="00000000" w:rsidRDefault="00000000" w:rsidRPr="00000000" w14:paraId="000008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d9d9d9" w:val="clear"/>
            <w:vAlign w:val="center"/>
          </w:tcPr>
          <w:p w:rsidR="00000000" w:rsidDel="00000000" w:rsidP="00000000" w:rsidRDefault="00000000" w:rsidRPr="00000000" w14:paraId="000008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80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04">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Право. Галузі права. Wortstellung im Satz.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08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Align w:val="center"/>
          </w:tcPr>
          <w:p w:rsidR="00000000" w:rsidDel="00000000" w:rsidP="00000000" w:rsidRDefault="00000000" w:rsidRPr="00000000" w14:paraId="000008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blHeader w:val="0"/>
        </w:trPr>
        <w:tc>
          <w:tcPr/>
          <w:p w:rsidR="00000000" w:rsidDel="00000000" w:rsidP="00000000" w:rsidRDefault="00000000" w:rsidRPr="00000000" w14:paraId="0000080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08">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Конституційне право. Опрацювання тематичної лексики та її активізація в писемному мовленні. Виконання лексико-граматичних вправ. Читання.</w:t>
            </w:r>
          </w:p>
        </w:tc>
        <w:tc>
          <w:tcPr>
            <w:vAlign w:val="center"/>
          </w:tcPr>
          <w:p w:rsidR="00000000" w:rsidDel="00000000" w:rsidP="00000000" w:rsidRDefault="00000000" w:rsidRPr="00000000" w14:paraId="000008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Align w:val="center"/>
          </w:tcPr>
          <w:p w:rsidR="00000000" w:rsidDel="00000000" w:rsidP="00000000" w:rsidRDefault="00000000" w:rsidRPr="00000000" w14:paraId="000008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blHeader w:val="0"/>
        </w:trPr>
        <w:tc>
          <w:tcPr/>
          <w:p w:rsidR="00000000" w:rsidDel="00000000" w:rsidP="00000000" w:rsidRDefault="00000000" w:rsidRPr="00000000" w14:paraId="0000080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0C">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Основний закон. Опрацювання тематичної лексики та її активізація в писемному мовленні. Виконання завдань для перевірки розуміння прочитаного.</w:t>
            </w:r>
          </w:p>
        </w:tc>
        <w:tc>
          <w:tcPr>
            <w:vAlign w:val="center"/>
          </w:tcPr>
          <w:p w:rsidR="00000000" w:rsidDel="00000000" w:rsidP="00000000" w:rsidRDefault="00000000" w:rsidRPr="00000000" w14:paraId="000008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Align w:val="center"/>
          </w:tcPr>
          <w:p w:rsidR="00000000" w:rsidDel="00000000" w:rsidP="00000000" w:rsidRDefault="00000000" w:rsidRPr="00000000" w14:paraId="000008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blHeader w:val="0"/>
        </w:trPr>
        <w:tc>
          <w:tcPr/>
          <w:p w:rsidR="00000000" w:rsidDel="00000000" w:rsidP="00000000" w:rsidRDefault="00000000" w:rsidRPr="00000000" w14:paraId="0000080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10">
            <w:pPr>
              <w:keepNext w:val="1"/>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Захист прав людини.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w:t>
            </w:r>
            <w:r w:rsidDel="00000000" w:rsidR="00000000" w:rsidRPr="00000000">
              <w:rPr>
                <w:rtl w:val="0"/>
              </w:rPr>
            </w:r>
          </w:p>
        </w:tc>
        <w:tc>
          <w:tcPr>
            <w:vAlign w:val="center"/>
          </w:tcPr>
          <w:p w:rsidR="00000000" w:rsidDel="00000000" w:rsidP="00000000" w:rsidRDefault="00000000" w:rsidRPr="00000000" w14:paraId="000008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Align w:val="center"/>
          </w:tcPr>
          <w:p w:rsidR="00000000" w:rsidDel="00000000" w:rsidP="00000000" w:rsidRDefault="00000000" w:rsidRPr="00000000" w14:paraId="000008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r>
      <w:tr>
        <w:trPr>
          <w:cantSplit w:val="0"/>
          <w:tblHeader w:val="0"/>
        </w:trPr>
        <w:tc>
          <w:tcPr/>
          <w:p w:rsidR="00000000" w:rsidDel="00000000" w:rsidP="00000000" w:rsidRDefault="00000000" w:rsidRPr="00000000" w14:paraId="0000081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14">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Адміністративне право. Vergleichssätze mit als, wie und je ..., desto/umso ...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аргументація.</w:t>
            </w:r>
            <w:r w:rsidDel="00000000" w:rsidR="00000000" w:rsidRPr="00000000">
              <w:rPr>
                <w:rtl w:val="0"/>
              </w:rPr>
            </w:r>
          </w:p>
        </w:tc>
        <w:tc>
          <w:tcPr>
            <w:vAlign w:val="center"/>
          </w:tcPr>
          <w:p w:rsidR="00000000" w:rsidDel="00000000" w:rsidP="00000000" w:rsidRDefault="00000000" w:rsidRPr="00000000" w14:paraId="000008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vAlign w:val="center"/>
          </w:tcPr>
          <w:p w:rsidR="00000000" w:rsidDel="00000000" w:rsidP="00000000" w:rsidRDefault="00000000" w:rsidRPr="00000000" w14:paraId="000008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0"/>
          <w:tblHeader w:val="0"/>
        </w:trPr>
        <w:tc>
          <w:tcPr/>
          <w:p w:rsidR="00000000" w:rsidDel="00000000" w:rsidP="00000000" w:rsidRDefault="00000000" w:rsidRPr="00000000" w14:paraId="000008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18">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Адміністративне судочинство. Усі значення es.</w:t>
            </w:r>
          </w:p>
        </w:tc>
        <w:tc>
          <w:tcPr>
            <w:vAlign w:val="center"/>
          </w:tcPr>
          <w:p w:rsidR="00000000" w:rsidDel="00000000" w:rsidP="00000000" w:rsidRDefault="00000000" w:rsidRPr="00000000" w14:paraId="000008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vAlign w:val="center"/>
          </w:tcPr>
          <w:p w:rsidR="00000000" w:rsidDel="00000000" w:rsidP="00000000" w:rsidRDefault="00000000" w:rsidRPr="00000000" w14:paraId="000008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blHeader w:val="0"/>
        </w:trPr>
        <w:tc>
          <w:tcPr/>
          <w:p w:rsidR="00000000" w:rsidDel="00000000" w:rsidP="00000000" w:rsidRDefault="00000000" w:rsidRPr="00000000" w14:paraId="000008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1C">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Кримінальне право. Опрацювання тематичної лексики та її активізація в писемному мовленні. Виконання лексико-граматичних вправ. </w:t>
            </w:r>
          </w:p>
        </w:tc>
        <w:tc>
          <w:tcPr>
            <w:vAlign w:val="center"/>
          </w:tcPr>
          <w:p w:rsidR="00000000" w:rsidDel="00000000" w:rsidP="00000000" w:rsidRDefault="00000000" w:rsidRPr="00000000" w14:paraId="000008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vAlign w:val="center"/>
          </w:tcPr>
          <w:p w:rsidR="00000000" w:rsidDel="00000000" w:rsidP="00000000" w:rsidRDefault="00000000" w:rsidRPr="00000000" w14:paraId="000008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0"/>
          <w:tblHeader w:val="0"/>
        </w:trPr>
        <w:tc>
          <w:tcPr/>
          <w:p w:rsidR="00000000" w:rsidDel="00000000" w:rsidP="00000000" w:rsidRDefault="00000000" w:rsidRPr="00000000" w14:paraId="000008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20">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Кримінальне судочинство. Опрацювання тематичної лексики та її активізація в писемному мовленні. Виконання завдань для перевірки розуміння прочитаного.</w:t>
            </w:r>
          </w:p>
        </w:tc>
        <w:tc>
          <w:tcPr>
            <w:vAlign w:val="center"/>
          </w:tcPr>
          <w:p w:rsidR="00000000" w:rsidDel="00000000" w:rsidP="00000000" w:rsidRDefault="00000000" w:rsidRPr="00000000" w14:paraId="000008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vAlign w:val="center"/>
          </w:tcPr>
          <w:p w:rsidR="00000000" w:rsidDel="00000000" w:rsidP="00000000" w:rsidRDefault="00000000" w:rsidRPr="00000000" w14:paraId="000008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0"/>
          <w:tblHeader w:val="0"/>
        </w:trPr>
        <w:tc>
          <w:tcPr>
            <w:gridSpan w:val="2"/>
            <w:shd w:fill="d9d9d9" w:val="clear"/>
          </w:tcPr>
          <w:p w:rsidR="00000000" w:rsidDel="00000000" w:rsidP="00000000" w:rsidRDefault="00000000" w:rsidRPr="00000000" w14:paraId="00000823">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4-й семестр</w:t>
            </w:r>
          </w:p>
        </w:tc>
        <w:tc>
          <w:tcPr>
            <w:shd w:fill="d9d9d9" w:val="clear"/>
            <w:vAlign w:val="center"/>
          </w:tcPr>
          <w:p w:rsidR="00000000" w:rsidDel="00000000" w:rsidP="00000000" w:rsidRDefault="00000000" w:rsidRPr="00000000" w14:paraId="000008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d9d9d9" w:val="clear"/>
            <w:vAlign w:val="center"/>
          </w:tcPr>
          <w:p w:rsidR="00000000" w:rsidDel="00000000" w:rsidP="00000000" w:rsidRDefault="00000000" w:rsidRPr="00000000" w14:paraId="000008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8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28">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Приватне право. Цивільне право. Zweiteilige Konnektoren. Konnektoren um zu, ohne zu, (an)stott zu + Infinitiv und Alternativen</w:t>
            </w:r>
          </w:p>
        </w:tc>
        <w:tc>
          <w:tcPr>
            <w:vAlign w:val="center"/>
          </w:tcPr>
          <w:p w:rsidR="00000000" w:rsidDel="00000000" w:rsidP="00000000" w:rsidRDefault="00000000" w:rsidRPr="00000000" w14:paraId="000008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Align w:val="center"/>
          </w:tcPr>
          <w:p w:rsidR="00000000" w:rsidDel="00000000" w:rsidP="00000000" w:rsidRDefault="00000000" w:rsidRPr="00000000" w14:paraId="000008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blHeader w:val="0"/>
        </w:trPr>
        <w:tc>
          <w:tcPr/>
          <w:p w:rsidR="00000000" w:rsidDel="00000000" w:rsidP="00000000" w:rsidRDefault="00000000" w:rsidRPr="00000000" w14:paraId="000008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2C">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Трудове право. </w:t>
            </w:r>
          </w:p>
        </w:tc>
        <w:tc>
          <w:tcPr>
            <w:vAlign w:val="center"/>
          </w:tcPr>
          <w:p w:rsidR="00000000" w:rsidDel="00000000" w:rsidP="00000000" w:rsidRDefault="00000000" w:rsidRPr="00000000" w14:paraId="000008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center"/>
          </w:tcPr>
          <w:p w:rsidR="00000000" w:rsidDel="00000000" w:rsidP="00000000" w:rsidRDefault="00000000" w:rsidRPr="00000000" w14:paraId="000008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blHeader w:val="0"/>
        </w:trPr>
        <w:tc>
          <w:tcPr/>
          <w:p w:rsidR="00000000" w:rsidDel="00000000" w:rsidP="00000000" w:rsidRDefault="00000000" w:rsidRPr="00000000" w14:paraId="000008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30">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Житлове право. Договори у сфері нерухомості.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08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Align w:val="center"/>
          </w:tcPr>
          <w:p w:rsidR="00000000" w:rsidDel="00000000" w:rsidP="00000000" w:rsidRDefault="00000000" w:rsidRPr="00000000" w14:paraId="000008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blHeader w:val="0"/>
        </w:trPr>
        <w:tc>
          <w:tcPr/>
          <w:p w:rsidR="00000000" w:rsidDel="00000000" w:rsidP="00000000" w:rsidRDefault="00000000" w:rsidRPr="00000000" w14:paraId="0000083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34">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Корпоративне право. Опрацювання тематичної лексики та її активізація в писемному мовленні. Виконання лексико-граматичних вправ..</w:t>
            </w:r>
          </w:p>
        </w:tc>
        <w:tc>
          <w:tcPr>
            <w:vAlign w:val="center"/>
          </w:tcPr>
          <w:p w:rsidR="00000000" w:rsidDel="00000000" w:rsidP="00000000" w:rsidRDefault="00000000" w:rsidRPr="00000000" w14:paraId="000008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Align w:val="center"/>
          </w:tcPr>
          <w:p w:rsidR="00000000" w:rsidDel="00000000" w:rsidP="00000000" w:rsidRDefault="00000000" w:rsidRPr="00000000" w14:paraId="000008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blHeader w:val="0"/>
        </w:trPr>
        <w:tc>
          <w:tcPr/>
          <w:p w:rsidR="00000000" w:rsidDel="00000000" w:rsidP="00000000" w:rsidRDefault="00000000" w:rsidRPr="00000000" w14:paraId="0000083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38">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Європейський союз. Relativsätze. Виконання завдань для перевірки розуміння прочитаного/прослуханого.</w:t>
            </w:r>
          </w:p>
        </w:tc>
        <w:tc>
          <w:tcPr>
            <w:vAlign w:val="center"/>
          </w:tcPr>
          <w:p w:rsidR="00000000" w:rsidDel="00000000" w:rsidP="00000000" w:rsidRDefault="00000000" w:rsidRPr="00000000" w14:paraId="000008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Align w:val="center"/>
          </w:tcPr>
          <w:p w:rsidR="00000000" w:rsidDel="00000000" w:rsidP="00000000" w:rsidRDefault="00000000" w:rsidRPr="00000000" w14:paraId="000008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blHeader w:val="0"/>
        </w:trPr>
        <w:tc>
          <w:tcPr/>
          <w:p w:rsidR="00000000" w:rsidDel="00000000" w:rsidP="00000000" w:rsidRDefault="00000000" w:rsidRPr="00000000" w14:paraId="0000083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3C">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Програми академічної мобільності: ЕРАЗМУС плюс та ін. Vergleichssätze mit als, als ob und als wenn im Konjunktiv </w:t>
            </w:r>
          </w:p>
        </w:tc>
        <w:tc>
          <w:tcPr>
            <w:vAlign w:val="center"/>
          </w:tcPr>
          <w:p w:rsidR="00000000" w:rsidDel="00000000" w:rsidP="00000000" w:rsidRDefault="00000000" w:rsidRPr="00000000" w14:paraId="000008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Align w:val="center"/>
          </w:tcPr>
          <w:p w:rsidR="00000000" w:rsidDel="00000000" w:rsidP="00000000" w:rsidRDefault="00000000" w:rsidRPr="00000000" w14:paraId="000008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blHeader w:val="0"/>
        </w:trPr>
        <w:tc>
          <w:tcPr/>
          <w:p w:rsidR="00000000" w:rsidDel="00000000" w:rsidP="00000000" w:rsidRDefault="00000000" w:rsidRPr="00000000" w14:paraId="000008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40">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Підготовка документів (резюме, заява, мотиваційний лист). Опрацювання тематичної лексики та її активізація в писемному мовленні. Виконання лексико-граматичних вправ. Читання.</w:t>
            </w:r>
          </w:p>
        </w:tc>
        <w:tc>
          <w:tcPr>
            <w:vAlign w:val="center"/>
          </w:tcPr>
          <w:p w:rsidR="00000000" w:rsidDel="00000000" w:rsidP="00000000" w:rsidRDefault="00000000" w:rsidRPr="00000000" w14:paraId="000008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Align w:val="center"/>
          </w:tcPr>
          <w:p w:rsidR="00000000" w:rsidDel="00000000" w:rsidP="00000000" w:rsidRDefault="00000000" w:rsidRPr="00000000" w14:paraId="000008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blHeader w:val="0"/>
        </w:trPr>
        <w:tc>
          <w:tcPr/>
          <w:p w:rsidR="00000000" w:rsidDel="00000000" w:rsidP="00000000" w:rsidRDefault="00000000" w:rsidRPr="00000000" w14:paraId="0000084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844">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Підготовка до співбесіди. Опрацювання тематичної лексики та її активізація в писемному мовленні. Виконання лексико-граматичних вправ.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08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Align w:val="center"/>
          </w:tcPr>
          <w:p w:rsidR="00000000" w:rsidDel="00000000" w:rsidP="00000000" w:rsidRDefault="00000000" w:rsidRPr="00000000" w14:paraId="000008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0"/>
          <w:tblHeader w:val="0"/>
        </w:trPr>
        <w:tc>
          <w:tcPr>
            <w:gridSpan w:val="2"/>
          </w:tcPr>
          <w:p w:rsidR="00000000" w:rsidDel="00000000" w:rsidP="00000000" w:rsidRDefault="00000000" w:rsidRPr="00000000" w14:paraId="00000847">
            <w:pPr>
              <w:ind w:left="-57" w:right="-5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Всього</w:t>
            </w:r>
          </w:p>
        </w:tc>
        <w:tc>
          <w:tcPr>
            <w:vAlign w:val="center"/>
          </w:tcPr>
          <w:p w:rsidR="00000000" w:rsidDel="00000000" w:rsidP="00000000" w:rsidRDefault="00000000" w:rsidRPr="00000000" w14:paraId="00000849">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165</w:t>
            </w:r>
            <w:r w:rsidDel="00000000" w:rsidR="00000000" w:rsidRPr="00000000">
              <w:rPr>
                <w:rtl w:val="0"/>
              </w:rPr>
            </w:r>
          </w:p>
        </w:tc>
        <w:tc>
          <w:tcPr/>
          <w:p w:rsidR="00000000" w:rsidDel="00000000" w:rsidP="00000000" w:rsidRDefault="00000000" w:rsidRPr="00000000" w14:paraId="0000084A">
            <w:pPr>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332</w:t>
            </w:r>
          </w:p>
        </w:tc>
      </w:tr>
    </w:tbl>
    <w:p w:rsidR="00000000" w:rsidDel="00000000" w:rsidP="00000000" w:rsidRDefault="00000000" w:rsidRPr="00000000" w14:paraId="0000084B">
      <w:pPr>
        <w:spacing w:after="0" w:line="240" w:lineRule="auto"/>
        <w:ind w:left="144" w:firstLine="562.000000000000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Контроль та оцінювання навчальних досягнень студентів </w:t>
      </w:r>
    </w:p>
    <w:p w:rsidR="00000000" w:rsidDel="00000000" w:rsidP="00000000" w:rsidRDefault="00000000" w:rsidRPr="00000000" w14:paraId="0000084C">
      <w:pPr>
        <w:spacing w:after="0" w:line="240" w:lineRule="auto"/>
        <w:ind w:left="144" w:firstLine="562.00000000000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Види, форми та методи контролю</w:t>
      </w:r>
      <w:r w:rsidDel="00000000" w:rsidR="00000000" w:rsidRPr="00000000">
        <w:rPr>
          <w:rtl w:val="0"/>
        </w:rPr>
      </w:r>
    </w:p>
    <w:p w:rsidR="00000000" w:rsidDel="00000000" w:rsidP="00000000" w:rsidRDefault="00000000" w:rsidRPr="00000000" w14:paraId="0000084D">
      <w:pPr>
        <w:spacing w:after="0" w:line="240" w:lineRule="auto"/>
        <w:ind w:left="144" w:firstLine="562.000000000000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Основними видами контролю є </w:t>
      </w:r>
      <w:r w:rsidDel="00000000" w:rsidR="00000000" w:rsidRPr="00000000">
        <w:rPr>
          <w:rFonts w:ascii="Times New Roman" w:cs="Times New Roman" w:eastAsia="Times New Roman" w:hAnsi="Times New Roman"/>
          <w:i w:val="1"/>
          <w:sz w:val="24"/>
          <w:szCs w:val="24"/>
          <w:rtl w:val="0"/>
        </w:rPr>
        <w:t xml:space="preserve">поточний</w:t>
      </w:r>
      <w:r w:rsidDel="00000000" w:rsidR="00000000" w:rsidRPr="00000000">
        <w:rPr>
          <w:rFonts w:ascii="Times New Roman" w:cs="Times New Roman" w:eastAsia="Times New Roman" w:hAnsi="Times New Roman"/>
          <w:sz w:val="24"/>
          <w:szCs w:val="24"/>
          <w:rtl w:val="0"/>
        </w:rPr>
        <w:t xml:space="preserve">  та </w:t>
      </w:r>
      <w:r w:rsidDel="00000000" w:rsidR="00000000" w:rsidRPr="00000000">
        <w:rPr>
          <w:rFonts w:ascii="Times New Roman" w:cs="Times New Roman" w:eastAsia="Times New Roman" w:hAnsi="Times New Roman"/>
          <w:i w:val="1"/>
          <w:sz w:val="24"/>
          <w:szCs w:val="24"/>
          <w:rtl w:val="0"/>
        </w:rPr>
        <w:t xml:space="preserve">підсумковий.</w:t>
      </w:r>
      <w:r w:rsidDel="00000000" w:rsidR="00000000" w:rsidRPr="00000000">
        <w:rPr>
          <w:rFonts w:ascii="Times New Roman" w:cs="Times New Roman" w:eastAsia="Times New Roman" w:hAnsi="Times New Roman"/>
          <w:sz w:val="24"/>
          <w:szCs w:val="24"/>
          <w:rtl w:val="0"/>
        </w:rPr>
        <w:t xml:space="preserve"> Формами </w:t>
      </w:r>
      <w:r w:rsidDel="00000000" w:rsidR="00000000" w:rsidRPr="00000000">
        <w:rPr>
          <w:rFonts w:ascii="Times New Roman" w:cs="Times New Roman" w:eastAsia="Times New Roman" w:hAnsi="Times New Roman"/>
          <w:i w:val="1"/>
          <w:sz w:val="24"/>
          <w:szCs w:val="24"/>
          <w:rtl w:val="0"/>
        </w:rPr>
        <w:t xml:space="preserve">поточного </w:t>
      </w:r>
      <w:r w:rsidDel="00000000" w:rsidR="00000000" w:rsidRPr="00000000">
        <w:rPr>
          <w:rFonts w:ascii="Times New Roman" w:cs="Times New Roman" w:eastAsia="Times New Roman" w:hAnsi="Times New Roman"/>
          <w:sz w:val="24"/>
          <w:szCs w:val="24"/>
          <w:rtl w:val="0"/>
        </w:rPr>
        <w:t xml:space="preserve">контролю є усна відповідь здобувачів вищої освіти, письмова робота (тестування, есе, аннотація, твір, речення на переклад), виконання завдань в електронному курсі на платформі Moodle та ін. </w:t>
      </w:r>
      <w:r w:rsidDel="00000000" w:rsidR="00000000" w:rsidRPr="00000000">
        <w:rPr>
          <w:rFonts w:ascii="Times New Roman" w:cs="Times New Roman" w:eastAsia="Times New Roman" w:hAnsi="Times New Roman"/>
          <w:color w:val="000000"/>
          <w:sz w:val="24"/>
          <w:szCs w:val="24"/>
          <w:rtl w:val="0"/>
        </w:rPr>
        <w:t xml:space="preserve">Поточний контроль здійснюється під час проведення практичних занять і має на меті перевірити рівень підготовленості здобувача вищої освіти, а також контролювати результати самостійної роботи здобувачів вищої освіти та рівень виконання індивідуальних завдань (написання та виголошення рефератів, підготовка презентацій). </w:t>
      </w:r>
    </w:p>
    <w:p w:rsidR="00000000" w:rsidDel="00000000" w:rsidP="00000000" w:rsidRDefault="00000000" w:rsidRPr="00000000" w14:paraId="0000084E">
      <w:pPr>
        <w:spacing w:after="0" w:line="240" w:lineRule="auto"/>
        <w:ind w:left="144" w:firstLine="562.000000000000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Передбачено такі форми і методи поточного контролю:</w:t>
      </w:r>
    </w:p>
    <w:p w:rsidR="00000000" w:rsidDel="00000000" w:rsidP="00000000" w:rsidRDefault="00000000" w:rsidRPr="00000000" w14:paraId="0000084F">
      <w:pPr>
        <w:numPr>
          <w:ilvl w:val="0"/>
          <w:numId w:val="5"/>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опитування на практичних заняттях для перевірки результатів опрацювання лекційного матеріалу; </w:t>
      </w:r>
    </w:p>
    <w:p w:rsidR="00000000" w:rsidDel="00000000" w:rsidP="00000000" w:rsidRDefault="00000000" w:rsidRPr="00000000" w14:paraId="00000850">
      <w:pPr>
        <w:numPr>
          <w:ilvl w:val="0"/>
          <w:numId w:val="5"/>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перевірка самостійної роботи; </w:t>
      </w:r>
    </w:p>
    <w:p w:rsidR="00000000" w:rsidDel="00000000" w:rsidP="00000000" w:rsidRDefault="00000000" w:rsidRPr="00000000" w14:paraId="00000851">
      <w:pPr>
        <w:numPr>
          <w:ilvl w:val="0"/>
          <w:numId w:val="5"/>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проведення індивідуальних консультацій як для окремих здобувачів вищої освіти, так і груп здобувачів вищої освіти.</w:t>
      </w:r>
    </w:p>
    <w:p w:rsidR="00000000" w:rsidDel="00000000" w:rsidP="00000000" w:rsidRDefault="00000000" w:rsidRPr="00000000" w14:paraId="00000852">
      <w:pPr>
        <w:spacing w:after="0" w:line="24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Оцінюючи знання здобувачів вищої освіти під час практичних занять, викладач послуговується такими </w:t>
      </w:r>
      <w:r w:rsidDel="00000000" w:rsidR="00000000" w:rsidRPr="00000000">
        <w:rPr>
          <w:rFonts w:ascii="Times New Roman" w:cs="Times New Roman" w:eastAsia="Times New Roman" w:hAnsi="Times New Roman"/>
          <w:b w:val="1"/>
          <w:color w:val="000000"/>
          <w:sz w:val="24"/>
          <w:szCs w:val="24"/>
          <w:rtl w:val="0"/>
        </w:rPr>
        <w:t xml:space="preserve">критеріями:</w:t>
      </w:r>
    </w:p>
    <w:p w:rsidR="00000000" w:rsidDel="00000000" w:rsidP="00000000" w:rsidRDefault="00000000" w:rsidRPr="00000000" w14:paraId="00000853">
      <w:pPr>
        <w:numPr>
          <w:ilvl w:val="0"/>
          <w:numId w:val="6"/>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рівень розуміння, ступінь засвоєння теоретичних понять та фактичного матеріалу; </w:t>
      </w:r>
    </w:p>
    <w:p w:rsidR="00000000" w:rsidDel="00000000" w:rsidP="00000000" w:rsidRDefault="00000000" w:rsidRPr="00000000" w14:paraId="00000854">
      <w:pPr>
        <w:numPr>
          <w:ilvl w:val="0"/>
          <w:numId w:val="6"/>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обізнаність з основною та додатковою літературами до теми;</w:t>
      </w:r>
    </w:p>
    <w:p w:rsidR="00000000" w:rsidDel="00000000" w:rsidP="00000000" w:rsidRDefault="00000000" w:rsidRPr="00000000" w14:paraId="00000855">
      <w:pPr>
        <w:numPr>
          <w:ilvl w:val="0"/>
          <w:numId w:val="6"/>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уміння логічно, послідовно викладати матеріал; </w:t>
      </w:r>
    </w:p>
    <w:p w:rsidR="00000000" w:rsidDel="00000000" w:rsidP="00000000" w:rsidRDefault="00000000" w:rsidRPr="00000000" w14:paraId="00000856">
      <w:pPr>
        <w:numPr>
          <w:ilvl w:val="0"/>
          <w:numId w:val="6"/>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уміння узагальнювати інформацію під час виступів в аудиторії; загальна грамотність, логічність і чіткість відповіді.</w:t>
      </w:r>
    </w:p>
    <w:p w:rsidR="00000000" w:rsidDel="00000000" w:rsidP="00000000" w:rsidRDefault="00000000" w:rsidRPr="00000000" w14:paraId="00000857">
      <w:pPr>
        <w:spacing w:after="0" w:line="240" w:lineRule="auto"/>
        <w:ind w:left="144" w:firstLine="562.0000000000001"/>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Засоби оцінювання</w:t>
      </w:r>
      <w:r w:rsidDel="00000000" w:rsidR="00000000" w:rsidRPr="00000000">
        <w:rPr>
          <w:rtl w:val="0"/>
        </w:rPr>
      </w:r>
    </w:p>
    <w:p w:rsidR="00000000" w:rsidDel="00000000" w:rsidP="00000000" w:rsidRDefault="00000000" w:rsidRPr="00000000" w14:paraId="00000858">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Засобами оцінювання та демо</w:t>
      </w:r>
      <w:r w:rsidDel="00000000" w:rsidR="00000000" w:rsidRPr="00000000">
        <w:rPr>
          <w:rFonts w:ascii="Times New Roman" w:cs="Times New Roman" w:eastAsia="Times New Roman" w:hAnsi="Times New Roman"/>
          <w:color w:val="000000"/>
          <w:sz w:val="24"/>
          <w:szCs w:val="24"/>
          <w:rtl w:val="0"/>
        </w:rPr>
        <w:t xml:space="preserve">нстрування результатів навчання можуть бути: контрольні роботи; лексико-граматичні тести; проекти (індивідуальні та командні проекти); есе; презентації результатів виконаних завдань; тощо. </w:t>
      </w:r>
    </w:p>
    <w:p w:rsidR="00000000" w:rsidDel="00000000" w:rsidP="00000000" w:rsidRDefault="00000000" w:rsidRPr="00000000" w14:paraId="00000859">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Детальна інформація щодо критеріїв оцінювання подана в нормативному документі на сайті кафедри </w:t>
      </w:r>
      <w:hyperlink r:id="rId7">
        <w:r w:rsidDel="00000000" w:rsidR="00000000" w:rsidRPr="00000000">
          <w:rPr>
            <w:rFonts w:ascii="Times New Roman" w:cs="Times New Roman" w:eastAsia="Times New Roman" w:hAnsi="Times New Roman"/>
            <w:b w:val="1"/>
            <w:i w:val="1"/>
            <w:color w:val="0000ff"/>
            <w:sz w:val="24"/>
            <w:szCs w:val="24"/>
            <w:u w:val="single"/>
            <w:rtl w:val="0"/>
          </w:rPr>
          <w:t xml:space="preserve">https://liberal1.chnu.edu.ua/kafedra/normatyvni-dokumenty/</w:t>
        </w:r>
      </w:hyperlink>
      <w:r w:rsidDel="00000000" w:rsidR="00000000" w:rsidRPr="00000000">
        <w:rPr>
          <w:rtl w:val="0"/>
        </w:rPr>
      </w:r>
    </w:p>
    <w:p w:rsidR="00000000" w:rsidDel="00000000" w:rsidP="00000000" w:rsidRDefault="00000000" w:rsidRPr="00000000" w14:paraId="0000085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85B">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Розподіл балів, які отримують здобувачі</w:t>
      </w:r>
    </w:p>
    <w:tbl>
      <w:tblPr>
        <w:tblStyle w:val="Table5"/>
        <w:tblW w:w="933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9"/>
        <w:gridCol w:w="709"/>
        <w:gridCol w:w="567"/>
        <w:gridCol w:w="706"/>
        <w:gridCol w:w="850"/>
        <w:gridCol w:w="570"/>
        <w:gridCol w:w="709"/>
        <w:gridCol w:w="567"/>
        <w:gridCol w:w="553"/>
        <w:gridCol w:w="860"/>
        <w:gridCol w:w="1274"/>
        <w:gridCol w:w="1413"/>
        <w:tblGridChange w:id="0">
          <w:tblGrid>
            <w:gridCol w:w="559"/>
            <w:gridCol w:w="709"/>
            <w:gridCol w:w="567"/>
            <w:gridCol w:w="706"/>
            <w:gridCol w:w="850"/>
            <w:gridCol w:w="570"/>
            <w:gridCol w:w="709"/>
            <w:gridCol w:w="567"/>
            <w:gridCol w:w="553"/>
            <w:gridCol w:w="860"/>
            <w:gridCol w:w="1274"/>
            <w:gridCol w:w="1413"/>
          </w:tblGrid>
        </w:tblGridChange>
      </w:tblGrid>
      <w:tr>
        <w:trPr>
          <w:cantSplit w:val="0"/>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Семестр 1</w:t>
            </w:r>
          </w:p>
          <w:p w:rsidR="00000000" w:rsidDel="00000000" w:rsidP="00000000" w:rsidRDefault="00000000" w:rsidRPr="00000000" w14:paraId="000008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Поточне оцінювання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аудиторна та самостійна робота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балів (залік)</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Сумарна</w:t>
            </w:r>
            <w:r w:rsidDel="00000000" w:rsidR="00000000" w:rsidRPr="00000000">
              <w:rPr>
                <w:rtl w:val="0"/>
              </w:rPr>
            </w:r>
          </w:p>
          <w:p w:rsidR="00000000" w:rsidDel="00000000" w:rsidP="00000000" w:rsidRDefault="00000000" w:rsidRPr="00000000" w14:paraId="000008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к-ть балів</w:t>
            </w:r>
          </w:p>
        </w:tc>
      </w:tr>
      <w:tr>
        <w:trPr>
          <w:cantSplit w:val="0"/>
          <w:trHeight w:val="379"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w:t>
            </w:r>
            <w:r w:rsidDel="00000000" w:rsidR="00000000" w:rsidRPr="00000000">
              <w:rPr>
                <w:rFonts w:ascii="Times New Roman" w:cs="Times New Roman" w:eastAsia="Times New Roman" w:hAnsi="Times New Roman"/>
                <w:sz w:val="24"/>
                <w:szCs w:val="24"/>
                <w:rtl w:val="0"/>
              </w:rPr>
              <w:t xml:space="preserve"> 1</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w:t>
            </w:r>
            <w:r w:rsidDel="00000000" w:rsidR="00000000" w:rsidRPr="00000000">
              <w:rPr>
                <w:rFonts w:ascii="Times New Roman" w:cs="Times New Roman" w:eastAsia="Times New Roman" w:hAnsi="Times New Roman"/>
                <w:sz w:val="24"/>
                <w:szCs w:val="24"/>
                <w:rtl w:val="0"/>
              </w:rPr>
              <w:t xml:space="preserve"> 2</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3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8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8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r>
        <w:trPr>
          <w:cantSplit w:val="0"/>
          <w:trHeight w:val="2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Семестр 2</w:t>
            </w:r>
          </w:p>
          <w:p w:rsidR="00000000" w:rsidDel="00000000" w:rsidP="00000000" w:rsidRDefault="00000000" w:rsidRPr="00000000" w14:paraId="000008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Поточне оцінювання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аудиторна та самостійна робота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балів (залік)</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Сумарна</w:t>
            </w:r>
            <w:r w:rsidDel="00000000" w:rsidR="00000000" w:rsidRPr="00000000">
              <w:rPr>
                <w:rtl w:val="0"/>
              </w:rPr>
            </w:r>
          </w:p>
          <w:p w:rsidR="00000000" w:rsidDel="00000000" w:rsidP="00000000" w:rsidRDefault="00000000" w:rsidRPr="00000000" w14:paraId="000008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к-ть балів</w:t>
            </w:r>
          </w:p>
        </w:tc>
      </w:tr>
      <w:tr>
        <w:trPr>
          <w:cantSplit w:val="0"/>
          <w:trHeight w:val="379"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w:t>
            </w:r>
            <w:r w:rsidDel="00000000" w:rsidR="00000000" w:rsidRPr="00000000">
              <w:rPr>
                <w:rFonts w:ascii="Times New Roman" w:cs="Times New Roman" w:eastAsia="Times New Roman" w:hAnsi="Times New Roman"/>
                <w:sz w:val="24"/>
                <w:szCs w:val="24"/>
                <w:rtl w:val="0"/>
              </w:rPr>
              <w:t xml:space="preserve"> 3</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w:t>
            </w:r>
            <w:r w:rsidDel="00000000" w:rsidR="00000000" w:rsidRPr="00000000">
              <w:rPr>
                <w:rFonts w:ascii="Times New Roman" w:cs="Times New Roman" w:eastAsia="Times New Roman" w:hAnsi="Times New Roman"/>
                <w:sz w:val="24"/>
                <w:szCs w:val="24"/>
                <w:rtl w:val="0"/>
              </w:rPr>
              <w:t xml:space="preserve"> 4</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3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r>
        <w:trPr>
          <w:cantSplit w:val="0"/>
          <w:trHeight w:val="2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Семестр 3</w:t>
            </w:r>
          </w:p>
          <w:p w:rsidR="00000000" w:rsidDel="00000000" w:rsidP="00000000" w:rsidRDefault="00000000" w:rsidRPr="00000000" w14:paraId="000008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Поточне оцінювання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аудиторна та самостійна робота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балів (залік)</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Сумарна</w:t>
            </w:r>
            <w:r w:rsidDel="00000000" w:rsidR="00000000" w:rsidRPr="00000000">
              <w:rPr>
                <w:rtl w:val="0"/>
              </w:rPr>
            </w:r>
          </w:p>
          <w:p w:rsidR="00000000" w:rsidDel="00000000" w:rsidP="00000000" w:rsidRDefault="00000000" w:rsidRPr="00000000" w14:paraId="000008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к-ть балів</w:t>
            </w:r>
          </w:p>
        </w:tc>
      </w:tr>
      <w:tr>
        <w:trPr>
          <w:cantSplit w:val="0"/>
          <w:trHeight w:val="379"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w:t>
            </w:r>
            <w:r w:rsidDel="00000000" w:rsidR="00000000" w:rsidRPr="00000000">
              <w:rPr>
                <w:rFonts w:ascii="Times New Roman" w:cs="Times New Roman" w:eastAsia="Times New Roman" w:hAnsi="Times New Roman"/>
                <w:sz w:val="24"/>
                <w:szCs w:val="24"/>
                <w:rtl w:val="0"/>
              </w:rPr>
              <w:t xml:space="preserve"> 5</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w:t>
            </w:r>
            <w:r w:rsidDel="00000000" w:rsidR="00000000" w:rsidRPr="00000000">
              <w:rPr>
                <w:rFonts w:ascii="Times New Roman" w:cs="Times New Roman" w:eastAsia="Times New Roman" w:hAnsi="Times New Roman"/>
                <w:sz w:val="24"/>
                <w:szCs w:val="24"/>
                <w:rtl w:val="0"/>
              </w:rPr>
              <w:t xml:space="preserve"> 6</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3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r>
        <w:trPr>
          <w:cantSplit w:val="0"/>
          <w:trHeight w:val="2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Семестр 4</w:t>
            </w:r>
          </w:p>
          <w:p w:rsidR="00000000" w:rsidDel="00000000" w:rsidP="00000000" w:rsidRDefault="00000000" w:rsidRPr="00000000" w14:paraId="000008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Поточне оцінювання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аудиторна та самостійна робота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балів (іспит)</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Сумарна</w:t>
            </w:r>
            <w:r w:rsidDel="00000000" w:rsidR="00000000" w:rsidRPr="00000000">
              <w:rPr>
                <w:rtl w:val="0"/>
              </w:rPr>
            </w:r>
          </w:p>
          <w:p w:rsidR="00000000" w:rsidDel="00000000" w:rsidP="00000000" w:rsidRDefault="00000000" w:rsidRPr="00000000" w14:paraId="000008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к-ть балів</w:t>
            </w:r>
          </w:p>
        </w:tc>
      </w:tr>
      <w:tr>
        <w:trPr>
          <w:cantSplit w:val="0"/>
          <w:trHeight w:val="379" w:hRule="atLeast"/>
          <w:tblHeader w:val="0"/>
        </w:trPr>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w:t>
            </w:r>
            <w:r w:rsidDel="00000000" w:rsidR="00000000" w:rsidRPr="00000000">
              <w:rPr>
                <w:rFonts w:ascii="Times New Roman" w:cs="Times New Roman" w:eastAsia="Times New Roman" w:hAnsi="Times New Roman"/>
                <w:sz w:val="24"/>
                <w:szCs w:val="24"/>
                <w:rtl w:val="0"/>
              </w:rPr>
              <w:t xml:space="preserve"> 7</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w:t>
            </w:r>
            <w:r w:rsidDel="00000000" w:rsidR="00000000" w:rsidRPr="00000000">
              <w:rPr>
                <w:rFonts w:ascii="Times New Roman" w:cs="Times New Roman" w:eastAsia="Times New Roman" w:hAnsi="Times New Roman"/>
                <w:sz w:val="24"/>
                <w:szCs w:val="24"/>
                <w:rtl w:val="0"/>
              </w:rPr>
              <w:t xml:space="preserve"> 8</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3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r>
        <w:trPr>
          <w:cantSplit w:val="0"/>
          <w:trHeight w:val="2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924">
      <w:pPr>
        <w:spacing w:after="0" w:line="240" w:lineRule="auto"/>
        <w:ind w:firstLine="709"/>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Т1, Т2 ... Т148 – </w:t>
      </w:r>
      <w:r w:rsidDel="00000000" w:rsidR="00000000" w:rsidRPr="00000000">
        <w:rPr>
          <w:rFonts w:ascii="Times New Roman" w:cs="Times New Roman" w:eastAsia="Times New Roman" w:hAnsi="Times New Roman"/>
          <w:color w:val="000000"/>
          <w:sz w:val="24"/>
          <w:szCs w:val="24"/>
          <w:rtl w:val="0"/>
        </w:rPr>
        <w:t xml:space="preserve">теми змістових модулів.</w:t>
      </w:r>
      <w:r w:rsidDel="00000000" w:rsidR="00000000" w:rsidRPr="00000000">
        <w:rPr>
          <w:rtl w:val="0"/>
        </w:rPr>
      </w:r>
    </w:p>
    <w:p w:rsidR="00000000" w:rsidDel="00000000" w:rsidP="00000000" w:rsidRDefault="00000000" w:rsidRPr="00000000" w14:paraId="000009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562"/>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Форми підсумкового контролю</w:t>
      </w:r>
      <w:r w:rsidDel="00000000" w:rsidR="00000000" w:rsidRPr="00000000">
        <w:rPr>
          <w:rtl w:val="0"/>
        </w:rPr>
      </w:r>
    </w:p>
    <w:p w:rsidR="00000000" w:rsidDel="00000000" w:rsidP="00000000" w:rsidRDefault="00000000" w:rsidRPr="00000000" w14:paraId="000009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5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Формами підсумкового  контролю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є залік (1-3 семестри), екзамен (4 семестр).</w:t>
      </w:r>
    </w:p>
    <w:p w:rsidR="00000000" w:rsidDel="00000000" w:rsidP="00000000" w:rsidRDefault="00000000" w:rsidRPr="00000000" w14:paraId="000009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tyjcwt" w:id="5"/>
      <w:bookmarkEnd w:id="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Критерієм успішного проходження здобувачем освіти підсумкового оцінювання є досягнення ним мінімальних порогових рівнів оцінок за кожним запланованим результатом навчання навчальної дисципліни.</w:t>
      </w:r>
    </w:p>
    <w:p w:rsidR="00000000" w:rsidDel="00000000" w:rsidP="00000000" w:rsidRDefault="00000000" w:rsidRPr="00000000" w14:paraId="000009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Мінімальний пороговий рівень оцінки визначається за допомогою якісних критеріїв і трансформується в мінімальну позитивну оцінку використовуваної числової  шкали.</w:t>
      </w:r>
    </w:p>
    <w:p w:rsidR="00000000" w:rsidDel="00000000" w:rsidP="00000000" w:rsidRDefault="00000000" w:rsidRPr="00000000" w14:paraId="0000092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Шкала оцінювання: національна та ЄКТС </w:t>
      </w:r>
    </w:p>
    <w:tbl>
      <w:tblPr>
        <w:tblStyle w:val="Table6"/>
        <w:tblW w:w="8852.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94"/>
        <w:gridCol w:w="1901"/>
        <w:gridCol w:w="4457"/>
        <w:tblGridChange w:id="0">
          <w:tblGrid>
            <w:gridCol w:w="2494"/>
            <w:gridCol w:w="1901"/>
            <w:gridCol w:w="4457"/>
          </w:tblGrid>
        </w:tblGridChange>
      </w:tblGrid>
      <w:tr>
        <w:trPr>
          <w:cantSplit w:val="0"/>
          <w:trHeight w:val="238"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92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Оцінка за національною шкалою</w:t>
            </w:r>
          </w:p>
        </w:tc>
        <w:tc>
          <w:tcPr>
            <w:gridSpan w:val="2"/>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92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Оцінка за шкалою ЄКТС</w:t>
            </w:r>
            <w:r w:rsidDel="00000000" w:rsidR="00000000" w:rsidRPr="00000000">
              <w:rPr>
                <w:rtl w:val="0"/>
              </w:rPr>
            </w:r>
          </w:p>
        </w:tc>
      </w:tr>
      <w:tr>
        <w:trPr>
          <w:cantSplit w:val="0"/>
          <w:trHeight w:val="231"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92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Оцінка (бали)</w:t>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92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Пояснення за розширеною шкалою</w:t>
            </w:r>
          </w:p>
        </w:tc>
      </w:tr>
      <w:tr>
        <w:trPr>
          <w:cantSplit w:val="0"/>
          <w:trHeight w:val="178" w:hRule="atLeast"/>
          <w:tblHeader w:val="0"/>
        </w:trPr>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93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Відмінно</w:t>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931">
            <w:pPr>
              <w:shd w:fill="ffffff" w:val="clear"/>
              <w:spacing w:after="0" w:line="240" w:lineRule="auto"/>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(90-100)</w:t>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932">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відмінно</w:t>
            </w:r>
          </w:p>
        </w:tc>
      </w:tr>
      <w:tr>
        <w:trPr>
          <w:cantSplit w:val="0"/>
          <w:trHeight w:val="138"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93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Добре</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934">
            <w:pPr>
              <w:shd w:fill="ffffff" w:val="clear"/>
              <w:spacing w:after="0" w:line="240" w:lineRule="auto"/>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(80-89)</w:t>
            </w:r>
          </w:p>
        </w:tc>
        <w:tc>
          <w:tcPr>
            <w:tcBorders>
              <w:top w:color="000000" w:space="0" w:sz="18" w:val="single"/>
              <w:left w:color="000000" w:space="0" w:sz="18" w:val="single"/>
              <w:bottom w:color="000000" w:space="0" w:sz="4" w:val="single"/>
              <w:right w:color="000000" w:space="0" w:sz="18" w:val="single"/>
            </w:tcBorders>
          </w:tcPr>
          <w:p w:rsidR="00000000" w:rsidDel="00000000" w:rsidP="00000000" w:rsidRDefault="00000000" w:rsidRPr="00000000" w14:paraId="00000935">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дуже добре</w:t>
            </w:r>
          </w:p>
        </w:tc>
      </w:tr>
      <w:tr>
        <w:trPr>
          <w:cantSplit w:val="0"/>
          <w:trHeight w:val="100"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9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937">
            <w:pPr>
              <w:shd w:fill="ffffff" w:val="clear"/>
              <w:spacing w:after="0" w:line="240" w:lineRule="auto"/>
              <w:ind w:left="-1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(70-79)</w:t>
            </w:r>
          </w:p>
        </w:tc>
        <w:tc>
          <w:tcPr>
            <w:tcBorders>
              <w:top w:color="000000" w:space="0" w:sz="4" w:val="single"/>
              <w:left w:color="000000" w:space="0" w:sz="18" w:val="single"/>
              <w:bottom w:color="000000" w:space="0" w:sz="18" w:val="single"/>
              <w:right w:color="000000" w:space="0" w:sz="18" w:val="single"/>
            </w:tcBorders>
          </w:tcPr>
          <w:p w:rsidR="00000000" w:rsidDel="00000000" w:rsidP="00000000" w:rsidRDefault="00000000" w:rsidRPr="00000000" w14:paraId="00000938">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добре</w:t>
            </w:r>
          </w:p>
        </w:tc>
      </w:tr>
      <w:tr>
        <w:trPr>
          <w:cantSplit w:val="0"/>
          <w:trHeight w:val="131"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93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Задовільно</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93A">
            <w:pPr>
              <w:shd w:fill="ffffff" w:val="clear"/>
              <w:spacing w:after="0" w:line="240" w:lineRule="auto"/>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(60-69)</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93B">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задовільно</w:t>
            </w:r>
          </w:p>
        </w:tc>
      </w:tr>
      <w:tr>
        <w:trPr>
          <w:cantSplit w:val="0"/>
          <w:trHeight w:val="108"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9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93D">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(50-59)</w:t>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93E">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достатньо</w:t>
            </w:r>
          </w:p>
        </w:tc>
      </w:tr>
      <w:tr>
        <w:trPr>
          <w:cantSplit w:val="0"/>
          <w:trHeight w:val="138"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93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Незадовільно</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940">
            <w:pPr>
              <w:shd w:fill="ffffff" w:val="clear"/>
              <w:spacing w:after="0" w:line="240" w:lineRule="auto"/>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FX (35-49)</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941">
            <w:pPr>
              <w:shd w:fill="ffffff" w:val="clear"/>
              <w:spacing w:after="0" w:line="240" w:lineRule="auto"/>
              <w:ind w:hanging="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(незадовільно) </w:t>
            </w:r>
          </w:p>
          <w:p w:rsidR="00000000" w:rsidDel="00000000" w:rsidP="00000000" w:rsidRDefault="00000000" w:rsidRPr="00000000" w14:paraId="00000942">
            <w:pPr>
              <w:shd w:fill="ffffff" w:val="clear"/>
              <w:spacing w:after="0" w:line="240" w:lineRule="auto"/>
              <w:ind w:hanging="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 можливістю повторного складання</w:t>
            </w:r>
          </w:p>
        </w:tc>
      </w:tr>
      <w:tr>
        <w:trPr>
          <w:cantSplit w:val="0"/>
          <w:trHeight w:val="100"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9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944">
            <w:pPr>
              <w:shd w:fill="ffffff" w:val="clear"/>
              <w:spacing w:after="0" w:line="240" w:lineRule="auto"/>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(1-34)</w:t>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945">
            <w:pPr>
              <w:shd w:fill="ffffff" w:val="clear"/>
              <w:spacing w:after="0" w:line="240" w:lineRule="auto"/>
              <w:ind w:hanging="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(незадовільно) </w:t>
            </w:r>
          </w:p>
          <w:p w:rsidR="00000000" w:rsidDel="00000000" w:rsidP="00000000" w:rsidRDefault="00000000" w:rsidRPr="00000000" w14:paraId="00000946">
            <w:pPr>
              <w:shd w:fill="ffffff" w:val="clear"/>
              <w:spacing w:after="0" w:line="240" w:lineRule="auto"/>
              <w:ind w:hanging="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 обов'язковим самостійним повторним опрацюванням освітнього компонента </w:t>
            </w:r>
          </w:p>
          <w:p w:rsidR="00000000" w:rsidDel="00000000" w:rsidP="00000000" w:rsidRDefault="00000000" w:rsidRPr="00000000" w14:paraId="00000947">
            <w:pPr>
              <w:shd w:fill="ffffff" w:val="clear"/>
              <w:spacing w:after="0" w:line="240" w:lineRule="auto"/>
              <w:ind w:hanging="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 перескладання</w:t>
            </w:r>
          </w:p>
        </w:tc>
      </w:tr>
    </w:tbl>
    <w:p w:rsidR="00000000" w:rsidDel="00000000" w:rsidP="00000000" w:rsidRDefault="00000000" w:rsidRPr="00000000" w14:paraId="0000094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Критерії оцінювання результатів навчання з навчальної дисципліни</w:t>
      </w:r>
      <w:r w:rsidDel="00000000" w:rsidR="00000000" w:rsidRPr="00000000">
        <w:rPr>
          <w:rtl w:val="0"/>
        </w:rPr>
      </w:r>
    </w:p>
    <w:p w:rsidR="00000000" w:rsidDel="00000000" w:rsidP="00000000" w:rsidRDefault="00000000" w:rsidRPr="00000000" w14:paraId="000009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Загальна максимальна сума балів, яка присвоюється здобувачеві вищої освіти за курс, становить 100 балів, яка є сумою балів за виконання практичних завдань, підсумкове тестування, самостійну роботу та бали, отримані під час заліку. При виставленні рейтингового підсумкового балу обов’язково враховується присутність здобувача вищої освіти на заняттях, активність здобувача вищої освіти під час практичного заняття; користування мобільним телефоном, планшетом чи іншими мобільними пристроями під час опитування та виконання письмових завдань; списування та плагіат, а також результати відпрацювання з поважної причини пропущених занять. </w:t>
      </w:r>
    </w:p>
    <w:p w:rsidR="00000000" w:rsidDel="00000000" w:rsidP="00000000" w:rsidRDefault="00000000" w:rsidRPr="00000000" w14:paraId="0000094A">
      <w:pPr>
        <w:spacing w:after="0" w:line="24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Оцінку </w:t>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(зараховано)</w:t>
      </w:r>
      <w:r w:rsidDel="00000000" w:rsidR="00000000" w:rsidRPr="00000000">
        <w:rPr>
          <w:rFonts w:ascii="Times New Roman" w:cs="Times New Roman" w:eastAsia="Times New Roman" w:hAnsi="Times New Roman"/>
          <w:sz w:val="24"/>
          <w:szCs w:val="24"/>
          <w:rtl w:val="0"/>
        </w:rPr>
        <w:t xml:space="preserve"> заслуговує здобувач вищої освіти, який виявив всебічні, систематичні і глибокі знання, за повне (90-100 балів) володіння програмовим матеріалом курсу.</w:t>
      </w:r>
      <w:r w:rsidDel="00000000" w:rsidR="00000000" w:rsidRPr="00000000">
        <w:rPr>
          <w:rtl w:val="0"/>
        </w:rPr>
      </w:r>
    </w:p>
    <w:p w:rsidR="00000000" w:rsidDel="00000000" w:rsidP="00000000" w:rsidRDefault="00000000" w:rsidRPr="00000000" w14:paraId="0000094B">
      <w:pPr>
        <w:shd w:fill="ffffff" w:val="clear"/>
        <w:spacing w:after="0" w:line="240" w:lineRule="auto"/>
        <w:ind w:left="7" w:right="58" w:firstLine="6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„В” (зараховано)</w:t>
      </w:r>
      <w:r w:rsidDel="00000000" w:rsidR="00000000" w:rsidRPr="00000000">
        <w:rPr>
          <w:rFonts w:ascii="Times New Roman" w:cs="Times New Roman" w:eastAsia="Times New Roman" w:hAnsi="Times New Roman"/>
          <w:color w:val="000000"/>
          <w:sz w:val="24"/>
          <w:szCs w:val="24"/>
          <w:rtl w:val="0"/>
        </w:rPr>
        <w:t xml:space="preserve"> отримує здобувач вищої освіти, який засвоїв навчально-програмовий матеріал у достатньому обсязі (80–89 балів), успішно виконав передбачені програмою завдання, засвідчив систематичний характер знань із дисципліни, але при конкретному аналізі допускає незначні неточності.</w:t>
      </w:r>
      <w:r w:rsidDel="00000000" w:rsidR="00000000" w:rsidRPr="00000000">
        <w:rPr>
          <w:rtl w:val="0"/>
        </w:rPr>
      </w:r>
    </w:p>
    <w:p w:rsidR="00000000" w:rsidDel="00000000" w:rsidP="00000000" w:rsidRDefault="00000000" w:rsidRPr="00000000" w14:paraId="0000094C">
      <w:pPr>
        <w:shd w:fill="ffffff" w:val="clear"/>
        <w:spacing w:after="0" w:line="240" w:lineRule="auto"/>
        <w:ind w:left="7" w:right="58" w:firstLine="6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„С”</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(зараховано)</w:t>
      </w:r>
      <w:r w:rsidDel="00000000" w:rsidR="00000000" w:rsidRPr="00000000">
        <w:rPr>
          <w:rFonts w:ascii="Times New Roman" w:cs="Times New Roman" w:eastAsia="Times New Roman" w:hAnsi="Times New Roman"/>
          <w:color w:val="000000"/>
          <w:sz w:val="24"/>
          <w:szCs w:val="24"/>
          <w:rtl w:val="0"/>
        </w:rPr>
        <w:t xml:space="preserve"> ставимо за порівняно повне і загалом правильне висвітлення здобувачем вищої освіти основних питань курсу (70–79 балів), знання та вміння викласти тему, однак у відповідях здобувачів вищої освіти допускає окремі похибки і неточності, які не впливають на загальну стрункість знань і свідчать про розуміння здобувачем вищої освіти матеріалу курсу.</w:t>
      </w:r>
      <w:r w:rsidDel="00000000" w:rsidR="00000000" w:rsidRPr="00000000">
        <w:rPr>
          <w:rtl w:val="0"/>
        </w:rPr>
      </w:r>
    </w:p>
    <w:p w:rsidR="00000000" w:rsidDel="00000000" w:rsidP="00000000" w:rsidRDefault="00000000" w:rsidRPr="00000000" w14:paraId="0000094D">
      <w:pPr>
        <w:shd w:fill="ffffff" w:val="clear"/>
        <w:tabs>
          <w:tab w:val="left" w:leader="none" w:pos="4464"/>
        </w:tabs>
        <w:spacing w:after="0" w:line="240" w:lineRule="auto"/>
        <w:ind w:left="43" w:right="29" w:firstLine="69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Оцінки </w:t>
      </w:r>
      <w:r w:rsidDel="00000000" w:rsidR="00000000" w:rsidRPr="00000000">
        <w:rPr>
          <w:rFonts w:ascii="Times New Roman" w:cs="Times New Roman" w:eastAsia="Times New Roman" w:hAnsi="Times New Roman"/>
          <w:b w:val="1"/>
          <w:color w:val="000000"/>
          <w:sz w:val="24"/>
          <w:szCs w:val="24"/>
          <w:rtl w:val="0"/>
        </w:rPr>
        <w:t xml:space="preserve">„D” (зараховано)</w:t>
      </w:r>
      <w:r w:rsidDel="00000000" w:rsidR="00000000" w:rsidRPr="00000000">
        <w:rPr>
          <w:rFonts w:ascii="Times New Roman" w:cs="Times New Roman" w:eastAsia="Times New Roman" w:hAnsi="Times New Roman"/>
          <w:color w:val="000000"/>
          <w:sz w:val="24"/>
          <w:szCs w:val="24"/>
          <w:rtl w:val="0"/>
        </w:rPr>
        <w:t xml:space="preserve"> заслуговує здобувач вищої освіти, який виявив знання основного навчального матеріалу в обсязі (60-69 балів), необхідному для подальшого навчання і майбутньої роботи за професією, здатний виконувати завдання, передбачені програмою, однак допускає у відповідях поодинокі грубі помилки.</w:t>
      </w:r>
    </w:p>
    <w:p w:rsidR="00000000" w:rsidDel="00000000" w:rsidP="00000000" w:rsidRDefault="00000000" w:rsidRPr="00000000" w14:paraId="0000094E">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„E” (зараховано)</w:t>
      </w:r>
      <w:r w:rsidDel="00000000" w:rsidR="00000000" w:rsidRPr="00000000">
        <w:rPr>
          <w:rFonts w:ascii="Times New Roman" w:cs="Times New Roman" w:eastAsia="Times New Roman" w:hAnsi="Times New Roman"/>
          <w:color w:val="000000"/>
          <w:sz w:val="24"/>
          <w:szCs w:val="24"/>
          <w:rtl w:val="0"/>
        </w:rPr>
        <w:t xml:space="preserve"> ставиться за відповіді, які хоч і свідчать про деяке знання здобувачем вищої освіти програмового матеріалу (50-59 балів), однак це знання є неповним, поверховим, здобувач вищої освіти не зовсім точно трактує поняття і терміни, допускає неточності при викладі матеріалу; загалом здобувач вищої освіти володіє мінімальними знаннями, які дозволяють у майбутньому виконувати свої фахові функції.</w:t>
      </w:r>
      <w:r w:rsidDel="00000000" w:rsidR="00000000" w:rsidRPr="00000000">
        <w:rPr>
          <w:rtl w:val="0"/>
        </w:rPr>
      </w:r>
    </w:p>
    <w:p w:rsidR="00000000" w:rsidDel="00000000" w:rsidP="00000000" w:rsidRDefault="00000000" w:rsidRPr="00000000" w14:paraId="0000094F">
      <w:pPr>
        <w:shd w:fill="ffffff" w:val="clear"/>
        <w:tabs>
          <w:tab w:val="left" w:leader="none" w:pos="4464"/>
        </w:tabs>
        <w:spacing w:after="0" w:line="240" w:lineRule="auto"/>
        <w:ind w:left="43" w:right="29" w:firstLine="69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„FX” (незараховано)</w:t>
      </w:r>
      <w:r w:rsidDel="00000000" w:rsidR="00000000" w:rsidRPr="00000000">
        <w:rPr>
          <w:rFonts w:ascii="Times New Roman" w:cs="Times New Roman" w:eastAsia="Times New Roman" w:hAnsi="Times New Roman"/>
          <w:color w:val="000000"/>
          <w:sz w:val="24"/>
          <w:szCs w:val="24"/>
          <w:rtl w:val="0"/>
        </w:rPr>
        <w:t xml:space="preserve"> заслуговує здобувач вищої освіти, у знаннях якого є прогалини (35-49 балів), який допускає принципові помилки у виконанні передбачених програмою завдань, не володіє матеріалом, не зовсім розуміє значення конкретних теоретичних і практичних питань, який, однак, прагне покращити свої знання.</w:t>
      </w:r>
    </w:p>
    <w:p w:rsidR="00000000" w:rsidDel="00000000" w:rsidP="00000000" w:rsidRDefault="00000000" w:rsidRPr="00000000" w14:paraId="00000950">
      <w:pPr>
        <w:shd w:fill="ffffff" w:val="clear"/>
        <w:spacing w:after="0" w:line="240" w:lineRule="auto"/>
        <w:ind w:left="72" w:firstLine="6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„F” (незараховано)</w:t>
      </w:r>
      <w:r w:rsidDel="00000000" w:rsidR="00000000" w:rsidRPr="00000000">
        <w:rPr>
          <w:rFonts w:ascii="Times New Roman" w:cs="Times New Roman" w:eastAsia="Times New Roman" w:hAnsi="Times New Roman"/>
          <w:color w:val="000000"/>
          <w:sz w:val="24"/>
          <w:szCs w:val="24"/>
          <w:rtl w:val="0"/>
        </w:rPr>
        <w:t xml:space="preserve"> отримує здобувач вищої освіти, який набрав менше 35 балів, за неправильні або надто приблизні відповіді на поставлені запитання; обсяги практичних навичок такого здобувача вищої освіти недостатні для виконання фахових обов’язків, тобто він не спроможний продовжити навчання чи приступити до професійної діяльності після закінчення вищого навчального закладу без додаткових занять з цієї дисципліни.</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951">
      <w:pPr>
        <w:spacing w:after="0" w:line="240" w:lineRule="auto"/>
        <w:jc w:val="center"/>
        <w:rPr>
          <w:rFonts w:ascii="Times New Roman" w:cs="Times New Roman" w:eastAsia="Times New Roman" w:hAnsi="Times New Roman"/>
          <w:b w:val="1"/>
          <w:color w:val="000000"/>
        </w:rPr>
      </w:pPr>
      <w:bookmarkStart w:colFirst="0" w:colLast="0" w:name="_heading=h.3dy6vkm" w:id="6"/>
      <w:bookmarkEnd w:id="6"/>
      <w:r w:rsidDel="00000000" w:rsidR="00000000" w:rsidRPr="00000000">
        <w:rPr>
          <w:rFonts w:ascii="Times New Roman" w:cs="Times New Roman" w:eastAsia="Times New Roman" w:hAnsi="Times New Roman"/>
          <w:b w:val="1"/>
          <w:i w:val="1"/>
          <w:sz w:val="24"/>
          <w:szCs w:val="24"/>
          <w:rtl w:val="0"/>
        </w:rPr>
        <w:t xml:space="preserve">Перелік питань для самоконтролю й контролю </w:t>
      </w:r>
      <w:r w:rsidDel="00000000" w:rsidR="00000000" w:rsidRPr="00000000">
        <w:rPr>
          <w:rFonts w:ascii="Times New Roman" w:cs="Times New Roman" w:eastAsia="Times New Roman" w:hAnsi="Times New Roman"/>
          <w:b w:val="1"/>
          <w:i w:val="1"/>
          <w:color w:val="000000"/>
          <w:sz w:val="24"/>
          <w:szCs w:val="24"/>
          <w:rtl w:val="0"/>
        </w:rPr>
        <w:t xml:space="preserve">знань з дисципліни «Іноземна мова за професійним спрямуванням»</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tl w:val="0"/>
        </w:rPr>
      </w:r>
    </w:p>
    <w:tbl>
      <w:tblPr>
        <w:tblStyle w:val="Table7"/>
        <w:tblW w:w="93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7"/>
        <w:gridCol w:w="4387"/>
        <w:tblGridChange w:id="0">
          <w:tblGrid>
            <w:gridCol w:w="4957"/>
            <w:gridCol w:w="4387"/>
          </w:tblGrid>
        </w:tblGridChange>
      </w:tblGrid>
      <w:tr>
        <w:trPr>
          <w:cantSplit w:val="0"/>
          <w:tblHeader w:val="0"/>
        </w:trPr>
        <w:tc>
          <w:tcPr>
            <w:gridSpan w:val="2"/>
            <w:shd w:fill="a6a6a6" w:val="clear"/>
          </w:tcPr>
          <w:p w:rsidR="00000000" w:rsidDel="00000000" w:rsidP="00000000" w:rsidRDefault="00000000" w:rsidRPr="00000000" w14:paraId="0000095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ЛЕКСИЧНИЙ БЛОК</w:t>
            </w:r>
          </w:p>
        </w:tc>
      </w:tr>
      <w:tr>
        <w:trPr>
          <w:cantSplit w:val="0"/>
          <w:tblHeader w:val="0"/>
        </w:trPr>
        <w:tc>
          <w:tcPr/>
          <w:p w:rsidR="00000000" w:rsidDel="00000000" w:rsidP="00000000" w:rsidRDefault="00000000" w:rsidRPr="00000000" w14:paraId="0000095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 Знайомство.</w:t>
            </w:r>
            <w:r w:rsidDel="00000000" w:rsidR="00000000" w:rsidRPr="00000000">
              <w:rPr>
                <w:rtl w:val="0"/>
              </w:rPr>
            </w:r>
          </w:p>
        </w:tc>
        <w:tc>
          <w:tcPr/>
          <w:p w:rsidR="00000000" w:rsidDel="00000000" w:rsidP="00000000" w:rsidRDefault="00000000" w:rsidRPr="00000000" w14:paraId="0000095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17. Право. Галузі права.</w:t>
            </w:r>
            <w:r w:rsidDel="00000000" w:rsidR="00000000" w:rsidRPr="00000000">
              <w:rPr>
                <w:rtl w:val="0"/>
              </w:rPr>
            </w:r>
          </w:p>
        </w:tc>
      </w:tr>
      <w:tr>
        <w:trPr>
          <w:cantSplit w:val="0"/>
          <w:tblHeader w:val="0"/>
        </w:trPr>
        <w:tc>
          <w:tcPr/>
          <w:p w:rsidR="00000000" w:rsidDel="00000000" w:rsidP="00000000" w:rsidRDefault="00000000" w:rsidRPr="00000000" w14:paraId="0000095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 Я – студент/студентка юридичного факультету.</w:t>
            </w:r>
            <w:r w:rsidDel="00000000" w:rsidR="00000000" w:rsidRPr="00000000">
              <w:rPr>
                <w:rtl w:val="0"/>
              </w:rPr>
            </w:r>
          </w:p>
        </w:tc>
        <w:tc>
          <w:tcPr/>
          <w:p w:rsidR="00000000" w:rsidDel="00000000" w:rsidP="00000000" w:rsidRDefault="00000000" w:rsidRPr="00000000" w14:paraId="0000095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18. Конституційне право.</w:t>
            </w:r>
            <w:r w:rsidDel="00000000" w:rsidR="00000000" w:rsidRPr="00000000">
              <w:rPr>
                <w:rtl w:val="0"/>
              </w:rPr>
            </w:r>
          </w:p>
        </w:tc>
      </w:tr>
      <w:tr>
        <w:trPr>
          <w:cantSplit w:val="0"/>
          <w:tblHeader w:val="0"/>
        </w:trPr>
        <w:tc>
          <w:tcPr/>
          <w:p w:rsidR="00000000" w:rsidDel="00000000" w:rsidP="00000000" w:rsidRDefault="00000000" w:rsidRPr="00000000" w14:paraId="0000095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 Моя спеціальність та її практичне застосування. Предмет і цілі.</w:t>
            </w:r>
            <w:r w:rsidDel="00000000" w:rsidR="00000000" w:rsidRPr="00000000">
              <w:rPr>
                <w:rtl w:val="0"/>
              </w:rPr>
            </w:r>
          </w:p>
        </w:tc>
        <w:tc>
          <w:tcPr/>
          <w:p w:rsidR="00000000" w:rsidDel="00000000" w:rsidP="00000000" w:rsidRDefault="00000000" w:rsidRPr="00000000" w14:paraId="0000095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19. Основний закон.</w:t>
            </w:r>
            <w:r w:rsidDel="00000000" w:rsidR="00000000" w:rsidRPr="00000000">
              <w:rPr>
                <w:rtl w:val="0"/>
              </w:rPr>
            </w:r>
          </w:p>
        </w:tc>
      </w:tr>
      <w:tr>
        <w:trPr>
          <w:cantSplit w:val="0"/>
          <w:tblHeader w:val="0"/>
        </w:trPr>
        <w:tc>
          <w:tcPr/>
          <w:p w:rsidR="00000000" w:rsidDel="00000000" w:rsidP="00000000" w:rsidRDefault="00000000" w:rsidRPr="00000000" w14:paraId="0000095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 Юридична освіта в Німеччині та Україні.</w:t>
            </w:r>
            <w:r w:rsidDel="00000000" w:rsidR="00000000" w:rsidRPr="00000000">
              <w:rPr>
                <w:rtl w:val="0"/>
              </w:rPr>
            </w:r>
          </w:p>
        </w:tc>
        <w:tc>
          <w:tcPr/>
          <w:p w:rsidR="00000000" w:rsidDel="00000000" w:rsidP="00000000" w:rsidRDefault="00000000" w:rsidRPr="00000000" w14:paraId="0000095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20. Захист прав людини.</w:t>
            </w:r>
            <w:r w:rsidDel="00000000" w:rsidR="00000000" w:rsidRPr="00000000">
              <w:rPr>
                <w:rtl w:val="0"/>
              </w:rPr>
            </w:r>
          </w:p>
        </w:tc>
      </w:tr>
      <w:tr>
        <w:trPr>
          <w:cantSplit w:val="0"/>
          <w:tblHeader w:val="0"/>
        </w:trPr>
        <w:tc>
          <w:tcPr/>
          <w:p w:rsidR="00000000" w:rsidDel="00000000" w:rsidP="00000000" w:rsidRDefault="00000000" w:rsidRPr="00000000" w14:paraId="0000095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5. Вік живи – вік учись.</w:t>
            </w:r>
            <w:r w:rsidDel="00000000" w:rsidR="00000000" w:rsidRPr="00000000">
              <w:rPr>
                <w:rtl w:val="0"/>
              </w:rPr>
            </w:r>
          </w:p>
        </w:tc>
        <w:tc>
          <w:tcPr/>
          <w:p w:rsidR="00000000" w:rsidDel="00000000" w:rsidP="00000000" w:rsidRDefault="00000000" w:rsidRPr="00000000" w14:paraId="0000095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21. Адміністративне право. </w:t>
            </w:r>
            <w:r w:rsidDel="00000000" w:rsidR="00000000" w:rsidRPr="00000000">
              <w:rPr>
                <w:rtl w:val="0"/>
              </w:rPr>
            </w:r>
          </w:p>
        </w:tc>
      </w:tr>
      <w:tr>
        <w:trPr>
          <w:cantSplit w:val="0"/>
          <w:tblHeader w:val="0"/>
        </w:trPr>
        <w:tc>
          <w:tcPr/>
          <w:p w:rsidR="00000000" w:rsidDel="00000000" w:rsidP="00000000" w:rsidRDefault="00000000" w:rsidRPr="00000000" w14:paraId="0000095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6. Кар’єра і професійний досвід.</w:t>
            </w:r>
            <w:r w:rsidDel="00000000" w:rsidR="00000000" w:rsidRPr="00000000">
              <w:rPr>
                <w:rtl w:val="0"/>
              </w:rPr>
            </w:r>
          </w:p>
        </w:tc>
        <w:tc>
          <w:tcPr/>
          <w:p w:rsidR="00000000" w:rsidDel="00000000" w:rsidP="00000000" w:rsidRDefault="00000000" w:rsidRPr="00000000" w14:paraId="0000095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22. Адміністративне судочинство.</w:t>
            </w:r>
            <w:r w:rsidDel="00000000" w:rsidR="00000000" w:rsidRPr="00000000">
              <w:rPr>
                <w:rtl w:val="0"/>
              </w:rPr>
            </w:r>
          </w:p>
        </w:tc>
      </w:tr>
      <w:tr>
        <w:trPr>
          <w:cantSplit w:val="0"/>
          <w:tblHeader w:val="0"/>
        </w:trPr>
        <w:tc>
          <w:tcPr/>
          <w:p w:rsidR="00000000" w:rsidDel="00000000" w:rsidP="00000000" w:rsidRDefault="00000000" w:rsidRPr="00000000" w14:paraId="0000096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7. Юридичні професії: суддя, прокурор.</w:t>
            </w:r>
            <w:r w:rsidDel="00000000" w:rsidR="00000000" w:rsidRPr="00000000">
              <w:rPr>
                <w:rtl w:val="0"/>
              </w:rPr>
            </w:r>
          </w:p>
        </w:tc>
        <w:tc>
          <w:tcPr/>
          <w:p w:rsidR="00000000" w:rsidDel="00000000" w:rsidP="00000000" w:rsidRDefault="00000000" w:rsidRPr="00000000" w14:paraId="0000096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23. Кримінальне право.</w:t>
            </w:r>
            <w:r w:rsidDel="00000000" w:rsidR="00000000" w:rsidRPr="00000000">
              <w:rPr>
                <w:rtl w:val="0"/>
              </w:rPr>
            </w:r>
          </w:p>
        </w:tc>
      </w:tr>
      <w:tr>
        <w:trPr>
          <w:cantSplit w:val="0"/>
          <w:tblHeader w:val="0"/>
        </w:trPr>
        <w:tc>
          <w:tcPr/>
          <w:p w:rsidR="00000000" w:rsidDel="00000000" w:rsidP="00000000" w:rsidRDefault="00000000" w:rsidRPr="00000000" w14:paraId="0000096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 Юридичні професії: адвокат, нотаріус, юрисконсульт. </w:t>
            </w:r>
            <w:r w:rsidDel="00000000" w:rsidR="00000000" w:rsidRPr="00000000">
              <w:rPr>
                <w:rtl w:val="0"/>
              </w:rPr>
            </w:r>
          </w:p>
        </w:tc>
        <w:tc>
          <w:tcPr/>
          <w:p w:rsidR="00000000" w:rsidDel="00000000" w:rsidP="00000000" w:rsidRDefault="00000000" w:rsidRPr="00000000" w14:paraId="0000096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24. Кримінальне судочинство.</w:t>
            </w:r>
            <w:r w:rsidDel="00000000" w:rsidR="00000000" w:rsidRPr="00000000">
              <w:rPr>
                <w:rtl w:val="0"/>
              </w:rPr>
            </w:r>
          </w:p>
        </w:tc>
      </w:tr>
      <w:tr>
        <w:trPr>
          <w:cantSplit w:val="0"/>
          <w:tblHeader w:val="0"/>
        </w:trPr>
        <w:tc>
          <w:tcPr/>
          <w:p w:rsidR="00000000" w:rsidDel="00000000" w:rsidP="00000000" w:rsidRDefault="00000000" w:rsidRPr="00000000" w14:paraId="0000096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9. Поділ влади: законодавча.</w:t>
            </w:r>
            <w:r w:rsidDel="00000000" w:rsidR="00000000" w:rsidRPr="00000000">
              <w:rPr>
                <w:rtl w:val="0"/>
              </w:rPr>
            </w:r>
          </w:p>
        </w:tc>
        <w:tc>
          <w:tcPr/>
          <w:p w:rsidR="00000000" w:rsidDel="00000000" w:rsidP="00000000" w:rsidRDefault="00000000" w:rsidRPr="00000000" w14:paraId="0000096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25. Приватне право. Цивільне право. </w:t>
            </w:r>
            <w:r w:rsidDel="00000000" w:rsidR="00000000" w:rsidRPr="00000000">
              <w:rPr>
                <w:rtl w:val="0"/>
              </w:rPr>
            </w:r>
          </w:p>
        </w:tc>
      </w:tr>
      <w:tr>
        <w:trPr>
          <w:cantSplit w:val="0"/>
          <w:tblHeader w:val="0"/>
        </w:trPr>
        <w:tc>
          <w:tcPr/>
          <w:p w:rsidR="00000000" w:rsidDel="00000000" w:rsidP="00000000" w:rsidRDefault="00000000" w:rsidRPr="00000000" w14:paraId="0000096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10. Поділ влади: виконавча.</w:t>
            </w:r>
            <w:r w:rsidDel="00000000" w:rsidR="00000000" w:rsidRPr="00000000">
              <w:rPr>
                <w:rtl w:val="0"/>
              </w:rPr>
            </w:r>
          </w:p>
        </w:tc>
        <w:tc>
          <w:tcPr/>
          <w:p w:rsidR="00000000" w:rsidDel="00000000" w:rsidP="00000000" w:rsidRDefault="00000000" w:rsidRPr="00000000" w14:paraId="0000096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26. Трудове право. </w:t>
            </w:r>
            <w:r w:rsidDel="00000000" w:rsidR="00000000" w:rsidRPr="00000000">
              <w:rPr>
                <w:rtl w:val="0"/>
              </w:rPr>
            </w:r>
          </w:p>
        </w:tc>
      </w:tr>
      <w:tr>
        <w:trPr>
          <w:cantSplit w:val="0"/>
          <w:tblHeader w:val="0"/>
        </w:trPr>
        <w:tc>
          <w:tcPr/>
          <w:p w:rsidR="00000000" w:rsidDel="00000000" w:rsidP="00000000" w:rsidRDefault="00000000" w:rsidRPr="00000000" w14:paraId="0000096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11. Поділ влади: судова.</w:t>
            </w:r>
            <w:r w:rsidDel="00000000" w:rsidR="00000000" w:rsidRPr="00000000">
              <w:rPr>
                <w:rtl w:val="0"/>
              </w:rPr>
            </w:r>
          </w:p>
        </w:tc>
        <w:tc>
          <w:tcPr/>
          <w:p w:rsidR="00000000" w:rsidDel="00000000" w:rsidP="00000000" w:rsidRDefault="00000000" w:rsidRPr="00000000" w14:paraId="0000096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27. Житлове право. Договори у сфері нерухомості.</w:t>
            </w:r>
            <w:r w:rsidDel="00000000" w:rsidR="00000000" w:rsidRPr="00000000">
              <w:rPr>
                <w:rtl w:val="0"/>
              </w:rPr>
            </w:r>
          </w:p>
        </w:tc>
      </w:tr>
      <w:tr>
        <w:trPr>
          <w:cantSplit w:val="0"/>
          <w:tblHeader w:val="0"/>
        </w:trPr>
        <w:tc>
          <w:tcPr/>
          <w:p w:rsidR="00000000" w:rsidDel="00000000" w:rsidP="00000000" w:rsidRDefault="00000000" w:rsidRPr="00000000" w14:paraId="0000096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12. Державні органи влади – сфера діяльності юриста.</w:t>
            </w:r>
            <w:r w:rsidDel="00000000" w:rsidR="00000000" w:rsidRPr="00000000">
              <w:rPr>
                <w:rtl w:val="0"/>
              </w:rPr>
            </w:r>
          </w:p>
        </w:tc>
        <w:tc>
          <w:tcPr/>
          <w:p w:rsidR="00000000" w:rsidDel="00000000" w:rsidP="00000000" w:rsidRDefault="00000000" w:rsidRPr="00000000" w14:paraId="0000096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28. Корпоративне право.</w:t>
            </w:r>
            <w:r w:rsidDel="00000000" w:rsidR="00000000" w:rsidRPr="00000000">
              <w:rPr>
                <w:rtl w:val="0"/>
              </w:rPr>
            </w:r>
          </w:p>
        </w:tc>
      </w:tr>
      <w:tr>
        <w:trPr>
          <w:cantSplit w:val="0"/>
          <w:tblHeader w:val="0"/>
        </w:trPr>
        <w:tc>
          <w:tcPr/>
          <w:p w:rsidR="00000000" w:rsidDel="00000000" w:rsidP="00000000" w:rsidRDefault="00000000" w:rsidRPr="00000000" w14:paraId="0000096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13. Демократія. Види демократії.</w:t>
            </w:r>
            <w:r w:rsidDel="00000000" w:rsidR="00000000" w:rsidRPr="00000000">
              <w:rPr>
                <w:rtl w:val="0"/>
              </w:rPr>
            </w:r>
          </w:p>
        </w:tc>
        <w:tc>
          <w:tcPr/>
          <w:p w:rsidR="00000000" w:rsidDel="00000000" w:rsidP="00000000" w:rsidRDefault="00000000" w:rsidRPr="00000000" w14:paraId="0000096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29.  Європейський союз. </w:t>
            </w:r>
            <w:r w:rsidDel="00000000" w:rsidR="00000000" w:rsidRPr="00000000">
              <w:rPr>
                <w:rtl w:val="0"/>
              </w:rPr>
            </w:r>
          </w:p>
        </w:tc>
      </w:tr>
      <w:tr>
        <w:trPr>
          <w:cantSplit w:val="0"/>
          <w:tblHeader w:val="0"/>
        </w:trPr>
        <w:tc>
          <w:tcPr/>
          <w:p w:rsidR="00000000" w:rsidDel="00000000" w:rsidP="00000000" w:rsidRDefault="00000000" w:rsidRPr="00000000" w14:paraId="0000096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14. Політична участь: вибори.</w:t>
            </w:r>
            <w:r w:rsidDel="00000000" w:rsidR="00000000" w:rsidRPr="00000000">
              <w:rPr>
                <w:rtl w:val="0"/>
              </w:rPr>
            </w:r>
          </w:p>
        </w:tc>
        <w:tc>
          <w:tcPr/>
          <w:p w:rsidR="00000000" w:rsidDel="00000000" w:rsidP="00000000" w:rsidRDefault="00000000" w:rsidRPr="00000000" w14:paraId="0000096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30. Програми академічної мобільності: ЕРАЗМУС плюс та ін.</w:t>
            </w:r>
            <w:r w:rsidDel="00000000" w:rsidR="00000000" w:rsidRPr="00000000">
              <w:rPr>
                <w:rtl w:val="0"/>
              </w:rPr>
            </w:r>
          </w:p>
        </w:tc>
      </w:tr>
      <w:tr>
        <w:trPr>
          <w:cantSplit w:val="0"/>
          <w:tblHeader w:val="0"/>
        </w:trPr>
        <w:tc>
          <w:tcPr/>
          <w:p w:rsidR="00000000" w:rsidDel="00000000" w:rsidP="00000000" w:rsidRDefault="00000000" w:rsidRPr="00000000" w14:paraId="0000097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15. Політичне волевиявлення: референдум.</w:t>
            </w:r>
            <w:r w:rsidDel="00000000" w:rsidR="00000000" w:rsidRPr="00000000">
              <w:rPr>
                <w:rtl w:val="0"/>
              </w:rPr>
            </w:r>
          </w:p>
        </w:tc>
        <w:tc>
          <w:tcPr/>
          <w:p w:rsidR="00000000" w:rsidDel="00000000" w:rsidP="00000000" w:rsidRDefault="00000000" w:rsidRPr="00000000" w14:paraId="0000097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31. Підготовка документів (резюме, заява, мотиваційний лист).</w:t>
            </w:r>
            <w:r w:rsidDel="00000000" w:rsidR="00000000" w:rsidRPr="00000000">
              <w:rPr>
                <w:rtl w:val="0"/>
              </w:rPr>
            </w:r>
          </w:p>
        </w:tc>
      </w:tr>
      <w:tr>
        <w:trPr>
          <w:cantSplit w:val="0"/>
          <w:tblHeader w:val="0"/>
        </w:trPr>
        <w:tc>
          <w:tcPr/>
          <w:p w:rsidR="00000000" w:rsidDel="00000000" w:rsidP="00000000" w:rsidRDefault="00000000" w:rsidRPr="00000000" w14:paraId="0000097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16. Волонтерська діяльність.</w:t>
            </w:r>
            <w:r w:rsidDel="00000000" w:rsidR="00000000" w:rsidRPr="00000000">
              <w:rPr>
                <w:rtl w:val="0"/>
              </w:rPr>
            </w:r>
          </w:p>
        </w:tc>
        <w:tc>
          <w:tcPr/>
          <w:p w:rsidR="00000000" w:rsidDel="00000000" w:rsidP="00000000" w:rsidRDefault="00000000" w:rsidRPr="00000000" w14:paraId="0000097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32. Підготовка до співбесіди.</w:t>
            </w:r>
            <w:r w:rsidDel="00000000" w:rsidR="00000000" w:rsidRPr="00000000">
              <w:rPr>
                <w:rtl w:val="0"/>
              </w:rPr>
            </w:r>
          </w:p>
        </w:tc>
      </w:tr>
      <w:tr>
        <w:trPr>
          <w:cantSplit w:val="0"/>
          <w:tblHeader w:val="0"/>
        </w:trPr>
        <w:tc>
          <w:tcPr>
            <w:gridSpan w:val="2"/>
            <w:shd w:fill="a6a6a6" w:val="clear"/>
          </w:tcPr>
          <w:p w:rsidR="00000000" w:rsidDel="00000000" w:rsidP="00000000" w:rsidRDefault="00000000" w:rsidRPr="00000000" w14:paraId="0000097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ГРАМАТИЧНИЙ БЛОК</w:t>
            </w:r>
          </w:p>
        </w:tc>
      </w:tr>
      <w:tr>
        <w:trPr>
          <w:cantSplit w:val="0"/>
          <w:tblHeader w:val="0"/>
        </w:trPr>
        <w:tc>
          <w:tcPr/>
          <w:p w:rsidR="00000000" w:rsidDel="00000000" w:rsidP="00000000" w:rsidRDefault="00000000" w:rsidRPr="00000000" w14:paraId="000009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06"/>
              </w:tabs>
              <w:spacing w:after="200" w:before="0" w:line="276" w:lineRule="auto"/>
              <w:ind w:left="0" w:right="0" w:hanging="1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Іменник.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Рід. Число іменників. Відмінювання іменників. </w:t>
            </w:r>
          </w:p>
        </w:tc>
        <w:tc>
          <w:tcPr/>
          <w:p w:rsidR="00000000" w:rsidDel="00000000" w:rsidP="00000000" w:rsidRDefault="00000000" w:rsidRPr="00000000" w14:paraId="000009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17.Пасивний стан дієслова.</w:t>
            </w:r>
          </w:p>
        </w:tc>
      </w:tr>
      <w:tr>
        <w:trPr>
          <w:cantSplit w:val="0"/>
          <w:tblHeader w:val="0"/>
        </w:trPr>
        <w:tc>
          <w:tcPr/>
          <w:p w:rsidR="00000000" w:rsidDel="00000000" w:rsidP="00000000" w:rsidRDefault="00000000" w:rsidRPr="00000000" w14:paraId="000009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06"/>
              </w:tabs>
              <w:spacing w:after="200" w:before="0" w:line="276" w:lineRule="auto"/>
              <w:ind w:left="0" w:right="0" w:hanging="1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Утворення множини іменників.</w:t>
            </w:r>
          </w:p>
        </w:tc>
        <w:tc>
          <w:tcPr/>
          <w:p w:rsidR="00000000" w:rsidDel="00000000" w:rsidP="00000000" w:rsidRDefault="00000000" w:rsidRPr="00000000" w14:paraId="000009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18.Прийменник.</w:t>
            </w:r>
            <w:r w:rsidDel="00000000" w:rsidR="00000000" w:rsidRPr="00000000">
              <w:rPr>
                <w:rFonts w:ascii="Times New Roman" w:cs="Times New Roman" w:eastAsia="Times New Roman" w:hAnsi="Times New Roman"/>
                <w:sz w:val="24"/>
                <w:szCs w:val="24"/>
                <w:rtl w:val="0"/>
              </w:rPr>
              <w:t xml:space="preserve"> Класифікація прийменників. </w:t>
            </w:r>
          </w:p>
        </w:tc>
      </w:tr>
      <w:tr>
        <w:trPr>
          <w:cantSplit w:val="0"/>
          <w:tblHeader w:val="0"/>
        </w:trPr>
        <w:tc>
          <w:tcPr/>
          <w:p w:rsidR="00000000" w:rsidDel="00000000" w:rsidP="00000000" w:rsidRDefault="00000000" w:rsidRPr="00000000" w14:paraId="000009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06"/>
              </w:tabs>
              <w:spacing w:after="200" w:before="0" w:line="276" w:lineRule="auto"/>
              <w:ind w:left="0" w:right="0" w:hanging="1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Артикль.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Види артиклів: означений, неозначений. Основні правила вживання артиклів. Відсутність артикля. </w:t>
            </w:r>
          </w:p>
        </w:tc>
        <w:tc>
          <w:tcPr/>
          <w:p w:rsidR="00000000" w:rsidDel="00000000" w:rsidP="00000000" w:rsidRDefault="00000000" w:rsidRPr="00000000" w14:paraId="000009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19.Керування прийменників. Dativ, Akkusativ</w:t>
            </w:r>
          </w:p>
        </w:tc>
      </w:tr>
      <w:tr>
        <w:trPr>
          <w:cantSplit w:val="0"/>
          <w:tblHeader w:val="0"/>
        </w:trPr>
        <w:tc>
          <w:tcPr/>
          <w:p w:rsidR="00000000" w:rsidDel="00000000" w:rsidP="00000000" w:rsidRDefault="00000000" w:rsidRPr="00000000" w14:paraId="0000097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06"/>
              </w:tabs>
              <w:spacing w:after="200" w:before="0" w:line="276" w:lineRule="auto"/>
              <w:ind w:left="0" w:right="0" w:hanging="1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Прикметник.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Рід, число, прикметників. </w:t>
            </w:r>
          </w:p>
        </w:tc>
        <w:tc>
          <w:tcPr/>
          <w:p w:rsidR="00000000" w:rsidDel="00000000" w:rsidP="00000000" w:rsidRDefault="00000000" w:rsidRPr="00000000" w14:paraId="000009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20.Керування прийменників. Genitiv</w:t>
            </w:r>
          </w:p>
        </w:tc>
      </w:tr>
      <w:tr>
        <w:trPr>
          <w:cantSplit w:val="0"/>
          <w:tblHeader w:val="0"/>
        </w:trPr>
        <w:tc>
          <w:tcPr/>
          <w:p w:rsidR="00000000" w:rsidDel="00000000" w:rsidP="00000000" w:rsidRDefault="00000000" w:rsidRPr="00000000" w14:paraId="0000097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06"/>
              </w:tabs>
              <w:spacing w:after="200" w:before="0" w:line="276" w:lineRule="auto"/>
              <w:ind w:left="0" w:right="0" w:hanging="1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Відміни відмінювання прикметників (сильна, слабка, мішана). Ступені порівняння прикметників.</w:t>
            </w:r>
          </w:p>
        </w:tc>
        <w:tc>
          <w:tcPr/>
          <w:p w:rsidR="00000000" w:rsidDel="00000000" w:rsidP="00000000" w:rsidRDefault="00000000" w:rsidRPr="00000000" w14:paraId="000009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21.Прийменникове керування дієслів.</w:t>
            </w:r>
          </w:p>
        </w:tc>
      </w:tr>
      <w:tr>
        <w:trPr>
          <w:cantSplit w:val="0"/>
          <w:tblHeader w:val="0"/>
        </w:trPr>
        <w:tc>
          <w:tcPr/>
          <w:p w:rsidR="00000000" w:rsidDel="00000000" w:rsidP="00000000" w:rsidRDefault="00000000" w:rsidRPr="00000000" w14:paraId="000009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06"/>
              </w:tabs>
              <w:spacing w:after="200" w:before="0" w:line="276" w:lineRule="auto"/>
              <w:ind w:left="0" w:right="0" w:hanging="1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Числівник.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Утворення кількісних та порядкових числівників. Вживання кількісних числівників у математичних операціях та при визначенні часу. Написання і читання дат.</w:t>
            </w:r>
          </w:p>
        </w:tc>
        <w:tc>
          <w:tcPr/>
          <w:p w:rsidR="00000000" w:rsidDel="00000000" w:rsidP="00000000" w:rsidRDefault="00000000" w:rsidRPr="00000000" w14:paraId="000009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22.Прислівник.</w:t>
            </w:r>
            <w:r w:rsidDel="00000000" w:rsidR="00000000" w:rsidRPr="00000000">
              <w:rPr>
                <w:rFonts w:ascii="Times New Roman" w:cs="Times New Roman" w:eastAsia="Times New Roman" w:hAnsi="Times New Roman"/>
                <w:sz w:val="24"/>
                <w:szCs w:val="24"/>
                <w:rtl w:val="0"/>
              </w:rPr>
              <w:t xml:space="preserve"> Ступені порівняння прислівників. </w:t>
            </w:r>
          </w:p>
        </w:tc>
      </w:tr>
      <w:tr>
        <w:trPr>
          <w:cantSplit w:val="0"/>
          <w:tblHeader w:val="0"/>
        </w:trPr>
        <w:tc>
          <w:tcPr/>
          <w:p w:rsidR="00000000" w:rsidDel="00000000" w:rsidP="00000000" w:rsidRDefault="00000000" w:rsidRPr="00000000" w14:paraId="000009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06"/>
              </w:tabs>
              <w:spacing w:after="200" w:before="0" w:line="276" w:lineRule="auto"/>
              <w:ind w:left="0" w:right="0" w:hanging="1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Займенник.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Класифікація займенників. Особові, присвійні, вказівні, питальні, відносні займенники та їх відмінювання. </w:t>
            </w:r>
          </w:p>
        </w:tc>
        <w:tc>
          <w:tcPr/>
          <w:p w:rsidR="00000000" w:rsidDel="00000000" w:rsidP="00000000" w:rsidRDefault="00000000" w:rsidRPr="00000000" w14:paraId="000009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23.Місце прислівника у реченні. </w:t>
            </w:r>
          </w:p>
        </w:tc>
      </w:tr>
      <w:tr>
        <w:trPr>
          <w:cantSplit w:val="0"/>
          <w:tblHeader w:val="0"/>
        </w:trPr>
        <w:tc>
          <w:tcPr/>
          <w:p w:rsidR="00000000" w:rsidDel="00000000" w:rsidP="00000000" w:rsidRDefault="00000000" w:rsidRPr="00000000" w14:paraId="0000098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06"/>
              </w:tabs>
              <w:spacing w:after="200" w:before="0" w:line="276" w:lineRule="auto"/>
              <w:ind w:left="0" w:right="0" w:hanging="1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Зворотний займеник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sich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Неозначено-особовий займенник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Безособовий займенник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9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24.Класифікація прислівників.</w:t>
            </w:r>
          </w:p>
        </w:tc>
      </w:tr>
      <w:tr>
        <w:trPr>
          <w:cantSplit w:val="0"/>
          <w:tblHeader w:val="0"/>
        </w:trPr>
        <w:tc>
          <w:tcPr/>
          <w:p w:rsidR="00000000" w:rsidDel="00000000" w:rsidP="00000000" w:rsidRDefault="00000000" w:rsidRPr="00000000" w14:paraId="0000098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06"/>
              </w:tabs>
              <w:spacing w:after="200" w:before="0" w:line="276" w:lineRule="auto"/>
              <w:ind w:left="0" w:right="0" w:hanging="1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Дієслово.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Часи дієслова </w:t>
            </w:r>
          </w:p>
        </w:tc>
        <w:tc>
          <w:tcPr/>
          <w:p w:rsidR="00000000" w:rsidDel="00000000" w:rsidP="00000000" w:rsidRDefault="00000000" w:rsidRPr="00000000" w14:paraId="000009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25.Прислівники місця, часу, способу дії. Кількісні прислівники. Стверджувальні та заперечні прислівники.</w:t>
            </w:r>
          </w:p>
        </w:tc>
      </w:tr>
      <w:tr>
        <w:trPr>
          <w:cantSplit w:val="0"/>
          <w:tblHeader w:val="0"/>
        </w:trPr>
        <w:tc>
          <w:tcPr/>
          <w:p w:rsidR="00000000" w:rsidDel="00000000" w:rsidP="00000000" w:rsidRDefault="00000000" w:rsidRPr="00000000" w14:paraId="0000098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06"/>
              </w:tabs>
              <w:spacing w:after="200" w:before="0" w:line="276" w:lineRule="auto"/>
              <w:ind w:left="0" w:right="0" w:hanging="1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Präsens </w:t>
            </w:r>
          </w:p>
        </w:tc>
        <w:tc>
          <w:tcPr/>
          <w:p w:rsidR="00000000" w:rsidDel="00000000" w:rsidP="00000000" w:rsidRDefault="00000000" w:rsidRPr="00000000" w14:paraId="000009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26.Просте речення</w:t>
            </w:r>
            <w:r w:rsidDel="00000000" w:rsidR="00000000" w:rsidRPr="00000000">
              <w:rPr>
                <w:rFonts w:ascii="Times New Roman" w:cs="Times New Roman" w:eastAsia="Times New Roman" w:hAnsi="Times New Roman"/>
                <w:sz w:val="24"/>
                <w:szCs w:val="24"/>
                <w:rtl w:val="0"/>
              </w:rPr>
              <w:t xml:space="preserve">. Порядок слів у простому розповідному реченні. </w:t>
            </w:r>
          </w:p>
        </w:tc>
      </w:tr>
      <w:tr>
        <w:trPr>
          <w:cantSplit w:val="0"/>
          <w:tblHeader w:val="0"/>
        </w:trPr>
        <w:tc>
          <w:tcPr/>
          <w:p w:rsidR="00000000" w:rsidDel="00000000" w:rsidP="00000000" w:rsidRDefault="00000000" w:rsidRPr="00000000" w14:paraId="0000098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06"/>
              </w:tabs>
              <w:spacing w:after="200" w:before="0" w:line="276" w:lineRule="auto"/>
              <w:ind w:left="0" w:right="0" w:hanging="1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Präsens I). Модальні дієслова.</w:t>
            </w:r>
          </w:p>
        </w:tc>
        <w:tc>
          <w:tcPr/>
          <w:p w:rsidR="00000000" w:rsidDel="00000000" w:rsidP="00000000" w:rsidRDefault="00000000" w:rsidRPr="00000000" w14:paraId="000009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27.Порядок слів у питальному реченні.</w:t>
            </w:r>
          </w:p>
        </w:tc>
      </w:tr>
      <w:tr>
        <w:trPr>
          <w:cantSplit w:val="0"/>
          <w:tblHeader w:val="0"/>
        </w:trPr>
        <w:tc>
          <w:tcPr/>
          <w:p w:rsidR="00000000" w:rsidDel="00000000" w:rsidP="00000000" w:rsidRDefault="00000000" w:rsidRPr="00000000" w14:paraId="0000098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06"/>
              </w:tabs>
              <w:spacing w:after="200" w:before="0" w:line="276" w:lineRule="auto"/>
              <w:ind w:left="0" w:right="0" w:hanging="1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Imperfekt</w:t>
            </w:r>
          </w:p>
        </w:tc>
        <w:tc>
          <w:tcPr/>
          <w:p w:rsidR="00000000" w:rsidDel="00000000" w:rsidP="00000000" w:rsidRDefault="00000000" w:rsidRPr="00000000" w14:paraId="000009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28.Складносурядне речення. Порядок слів у складносурядному реченні.</w:t>
            </w:r>
          </w:p>
        </w:tc>
      </w:tr>
      <w:tr>
        <w:trPr>
          <w:cantSplit w:val="0"/>
          <w:tblHeader w:val="0"/>
        </w:trPr>
        <w:tc>
          <w:tcPr/>
          <w:p w:rsidR="00000000" w:rsidDel="00000000" w:rsidP="00000000" w:rsidRDefault="00000000" w:rsidRPr="00000000" w14:paraId="0000098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06"/>
              </w:tabs>
              <w:spacing w:after="200" w:before="0" w:line="276" w:lineRule="auto"/>
              <w:ind w:left="0" w:right="0" w:hanging="1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Perfekt, Plusquamperfekt,</w:t>
            </w:r>
          </w:p>
        </w:tc>
        <w:tc>
          <w:tcPr/>
          <w:p w:rsidR="00000000" w:rsidDel="00000000" w:rsidP="00000000" w:rsidRDefault="00000000" w:rsidRPr="00000000" w14:paraId="000009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29.Складнопідрядні речення.</w:t>
            </w:r>
          </w:p>
        </w:tc>
      </w:tr>
      <w:tr>
        <w:trPr>
          <w:cantSplit w:val="0"/>
          <w:tblHeader w:val="0"/>
        </w:trPr>
        <w:tc>
          <w:tcPr/>
          <w:p w:rsidR="00000000" w:rsidDel="00000000" w:rsidP="00000000" w:rsidRDefault="00000000" w:rsidRPr="00000000" w14:paraId="0000099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06"/>
              </w:tabs>
              <w:spacing w:after="200" w:before="0" w:line="276" w:lineRule="auto"/>
              <w:ind w:left="0" w:right="0" w:hanging="1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Futur Наказовий спосіб. </w:t>
            </w:r>
          </w:p>
        </w:tc>
        <w:tc>
          <w:tcPr/>
          <w:p w:rsidR="00000000" w:rsidDel="00000000" w:rsidP="00000000" w:rsidRDefault="00000000" w:rsidRPr="00000000" w14:paraId="000009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30.Складнопідрядні речення з’ясувальні </w:t>
            </w:r>
          </w:p>
        </w:tc>
      </w:tr>
      <w:tr>
        <w:trPr>
          <w:cantSplit w:val="0"/>
          <w:tblHeader w:val="0"/>
        </w:trPr>
        <w:tc>
          <w:tcPr/>
          <w:p w:rsidR="00000000" w:rsidDel="00000000" w:rsidP="00000000" w:rsidRDefault="00000000" w:rsidRPr="00000000" w14:paraId="0000099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06"/>
              </w:tabs>
              <w:spacing w:after="200" w:before="0" w:line="276" w:lineRule="auto"/>
              <w:ind w:left="0" w:right="0" w:hanging="1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Умовний спосіб (Кон’юнктив </w:t>
            </w:r>
          </w:p>
        </w:tc>
        <w:tc>
          <w:tcPr/>
          <w:p w:rsidR="00000000" w:rsidDel="00000000" w:rsidP="00000000" w:rsidRDefault="00000000" w:rsidRPr="00000000" w14:paraId="000009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31.Складнопідрядні речення причини</w:t>
            </w:r>
          </w:p>
        </w:tc>
      </w:tr>
      <w:tr>
        <w:trPr>
          <w:cantSplit w:val="0"/>
          <w:tblHeader w:val="0"/>
        </w:trPr>
        <w:tc>
          <w:tcPr/>
          <w:p w:rsidR="00000000" w:rsidDel="00000000" w:rsidP="00000000" w:rsidRDefault="00000000" w:rsidRPr="00000000" w14:paraId="000009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306"/>
              </w:tabs>
              <w:spacing w:after="200" w:before="0" w:line="276" w:lineRule="auto"/>
              <w:ind w:left="0" w:right="0" w:hanging="1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Інфінітив. Дієприкметник I та II. </w:t>
            </w:r>
          </w:p>
        </w:tc>
        <w:tc>
          <w:tcPr/>
          <w:p w:rsidR="00000000" w:rsidDel="00000000" w:rsidP="00000000" w:rsidRDefault="00000000" w:rsidRPr="00000000" w14:paraId="000009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32.Складнопідрядні речення часу</w:t>
            </w:r>
          </w:p>
        </w:tc>
      </w:tr>
    </w:tbl>
    <w:p w:rsidR="00000000" w:rsidDel="00000000" w:rsidP="00000000" w:rsidRDefault="00000000" w:rsidRPr="00000000" w14:paraId="000009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Методи та освітні технології навчання</w:t>
      </w:r>
    </w:p>
    <w:p w:rsidR="00000000" w:rsidDel="00000000" w:rsidP="00000000" w:rsidRDefault="00000000" w:rsidRPr="00000000" w14:paraId="000009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процесі вивчення навчальної дисципліни використовуються інноваційні освітні технології: інформаційно-комунікаційні (інтернет-технології, мультимедійні програмні засоби, спеціалізоване програмне забезпечення, електронні посібники та підручники), електронні навчальні платформи (Moodle, Classtime, Classroom), технології студентоцентрованого навчання; проєктна діяльність; самостійно-дослідницька робота, моделювання професійно-орієнтованих ситуацій, їх аналіз і вирішення (Case study) тощо.</w:t>
      </w:r>
      <w:r w:rsidDel="00000000" w:rsidR="00000000" w:rsidRPr="00000000">
        <w:rPr>
          <w:rtl w:val="0"/>
        </w:rPr>
      </w:r>
    </w:p>
    <w:p w:rsidR="00000000" w:rsidDel="00000000" w:rsidP="00000000" w:rsidRDefault="00000000" w:rsidRPr="00000000" w14:paraId="000009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Політика академічної доброчесності</w:t>
      </w:r>
    </w:p>
    <w:p w:rsidR="00000000" w:rsidDel="00000000" w:rsidP="00000000" w:rsidRDefault="00000000" w:rsidRPr="00000000" w14:paraId="000009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Освітня діяльність (викладача і здобувача освіти) під час вивчення навчальної дисципліни ґрунтується на принципах співробітництва та академічної доброчесності. </w:t>
      </w:r>
    </w:p>
    <w:p w:rsidR="00000000" w:rsidDel="00000000" w:rsidP="00000000" w:rsidRDefault="00000000" w:rsidRPr="00000000" w14:paraId="000009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Дотримання політики щодо академічної доброчесності учасниками освітнього процесу при вивченні навчальної дисципліни регламентовано документами:</w:t>
      </w:r>
    </w:p>
    <w:p w:rsidR="00000000" w:rsidDel="00000000" w:rsidP="00000000" w:rsidRDefault="00000000" w:rsidRPr="00000000" w14:paraId="0000099C">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«Етичний кодекс Чернівецького національного університету імені Юрія Федьковича» </w:t>
      </w:r>
      <w:hyperlink r:id="rId8">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https://www.chnu.edu.ua/media/jxdbs0zb/etychnyi-kodeks-chernivets koho-natsionalnoho-universytetu.pdf</w:t>
        </w:r>
      </w:hyperlink>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99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«Положенням про виявлення та запобігання академічного плагіату у Чернівецькому національному університету імені Юрія Федьковича» </w:t>
      </w:r>
      <w:hyperlink r:id="rId9">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https://www.chnu.edu.ua/media/n5nbzwgb/polozhennia-chnu-pro-plahi</w:t>
        </w:r>
      </w:hyperlink>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at-2023plusdodatky-31102023.pdf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9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Рекомендована література</w:t>
      </w:r>
    </w:p>
    <w:p w:rsidR="00000000" w:rsidDel="00000000" w:rsidP="00000000" w:rsidRDefault="00000000" w:rsidRPr="00000000" w14:paraId="000009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Основна</w:t>
      </w:r>
    </w:p>
    <w:p w:rsidR="00000000" w:rsidDel="00000000" w:rsidP="00000000" w:rsidRDefault="00000000" w:rsidRPr="00000000" w14:paraId="000009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Мараховська І. Г. Recht und Gesetz : навч. посіб. з нім. мови для студ.-юристів. Х. : Право, 2012. 368 с.</w:t>
      </w:r>
    </w:p>
    <w:p w:rsidR="00000000" w:rsidDel="00000000" w:rsidP="00000000" w:rsidRDefault="00000000" w:rsidRPr="00000000" w14:paraId="000009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Aspekte NEU 1. Mittelstufe Deutsch B1 plus. Arbeitsbuch mit Audio-CD. Ute Koithan u.a. München: Klett-Langenscheidt, 2018. 184 S. </w:t>
      </w:r>
    </w:p>
    <w:p w:rsidR="00000000" w:rsidDel="00000000" w:rsidP="00000000" w:rsidRDefault="00000000" w:rsidRPr="00000000" w14:paraId="000009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Aspekte NEU 1. Mittelstufe Deutsch B1 plus. Lehrbuch mit DVD. Ute Koithan u.a. München: Klett-Langenscheidt, 2017. 192 S.</w:t>
      </w:r>
    </w:p>
    <w:p w:rsidR="00000000" w:rsidDel="00000000" w:rsidP="00000000" w:rsidRDefault="00000000" w:rsidRPr="00000000" w14:paraId="000009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Grammatik im Gespräch. Arbeitsblätter für den Deutschunterricht. Berlin, München, Wien, Zürich, New York : Langenscheidt, 2008. 112 S.  </w:t>
      </w:r>
    </w:p>
    <w:p w:rsidR="00000000" w:rsidDel="00000000" w:rsidP="00000000" w:rsidRDefault="00000000" w:rsidRPr="00000000" w14:paraId="000009A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Hering A. Übungsgrammatik. Deutsch als Fremdsprache. Max Hueber Verlag, 2002.</w:t>
      </w:r>
    </w:p>
    <w:p w:rsidR="00000000" w:rsidDel="00000000" w:rsidP="00000000" w:rsidRDefault="00000000" w:rsidRPr="00000000" w14:paraId="000009A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Kilimann A. 60 Stunden Deutschland. Orientierungskurs (Politik. Geschichte. Kultur).тStuttgart: Ernst Klett Sprachen GmbH, 2017. 96 S.</w:t>
      </w:r>
      <w:r w:rsidDel="00000000" w:rsidR="00000000" w:rsidRPr="00000000">
        <w:rPr>
          <w:rtl w:val="0"/>
        </w:rPr>
      </w:r>
    </w:p>
    <w:p w:rsidR="00000000" w:rsidDel="00000000" w:rsidP="00000000" w:rsidRDefault="00000000" w:rsidRPr="00000000" w14:paraId="000009A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Lemke Ch. Grammatik Intensivtrainer A1. Berlin und München: Langenscheidt KG, 2006. 82 S.</w:t>
      </w:r>
    </w:p>
    <w:p w:rsidR="00000000" w:rsidDel="00000000" w:rsidP="00000000" w:rsidRDefault="00000000" w:rsidRPr="00000000" w14:paraId="000009A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09" w:right="0" w:hanging="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Lemke Ch. Grammatik Intensivtrainer A2. Berlin und München: Langenscheidt KG, 2006. 98 S.</w:t>
      </w:r>
    </w:p>
    <w:p w:rsidR="00000000" w:rsidDel="00000000" w:rsidP="00000000" w:rsidRDefault="00000000" w:rsidRPr="00000000" w14:paraId="000009A8">
      <w:pPr>
        <w:numPr>
          <w:ilvl w:val="0"/>
          <w:numId w:val="3"/>
        </w:numPr>
        <w:pBdr>
          <w:top w:space="0" w:sz="0" w:val="nil"/>
          <w:left w:space="0" w:sz="0" w:val="nil"/>
          <w:bottom w:space="0" w:sz="0" w:val="nil"/>
          <w:right w:space="0" w:sz="0" w:val="nil"/>
          <w:between w:space="0" w:sz="0" w:val="nil"/>
        </w:pBdr>
        <w:spacing w:after="0" w:line="240" w:lineRule="auto"/>
        <w:ind w:left="709"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Schritte plus neu 3-4 (A2) Arbeitsbuch. München: Hueber Verlag, 2015. 176 S.</w:t>
      </w:r>
    </w:p>
    <w:p w:rsidR="00000000" w:rsidDel="00000000" w:rsidP="00000000" w:rsidRDefault="00000000" w:rsidRPr="00000000" w14:paraId="000009A9">
      <w:pPr>
        <w:numPr>
          <w:ilvl w:val="0"/>
          <w:numId w:val="3"/>
        </w:numPr>
        <w:pBdr>
          <w:top w:space="0" w:sz="0" w:val="nil"/>
          <w:left w:space="0" w:sz="0" w:val="nil"/>
          <w:bottom w:space="0" w:sz="0" w:val="nil"/>
          <w:right w:space="0" w:sz="0" w:val="nil"/>
          <w:between w:space="0" w:sz="0" w:val="nil"/>
        </w:pBdr>
        <w:spacing w:after="0" w:line="240" w:lineRule="auto"/>
        <w:ind w:left="709"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Schritte plus neu 3-4 (A2) Kursbuch. München: Hueber Verlag, 2015. 180 S.</w:t>
      </w:r>
    </w:p>
    <w:p w:rsidR="00000000" w:rsidDel="00000000" w:rsidP="00000000" w:rsidRDefault="00000000" w:rsidRPr="00000000" w14:paraId="000009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Додаткова</w:t>
      </w:r>
    </w:p>
    <w:p w:rsidR="00000000" w:rsidDel="00000000" w:rsidP="00000000" w:rsidRDefault="00000000" w:rsidRPr="00000000" w14:paraId="000009A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Aspekte NEU 2. Mittelstufe Deutsch B2. Arbeitsbuch mit Audio-CD. Ute Koithan u.a. München: Klett-Langenscheidt, 2018. 183 S. </w:t>
      </w:r>
    </w:p>
    <w:p w:rsidR="00000000" w:rsidDel="00000000" w:rsidP="00000000" w:rsidRDefault="00000000" w:rsidRPr="00000000" w14:paraId="000009A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Aspekte NEU 2. Mittelstufe Deutsch B2. Lehrbuch mit DVD. Ute Koithan u.a. München: Klett-Langenscheidt, 2017. 200 S.</w:t>
      </w:r>
    </w:p>
    <w:p w:rsidR="00000000" w:rsidDel="00000000" w:rsidP="00000000" w:rsidRDefault="00000000" w:rsidRPr="00000000" w14:paraId="000009A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Deutsche Rechtspraxis. Hand- und Schulungsbuch. München: Becksche Verlagsbuchhandlung. 1991</w:t>
      </w:r>
    </w:p>
    <w:p w:rsidR="00000000" w:rsidDel="00000000" w:rsidP="00000000" w:rsidRDefault="00000000" w:rsidRPr="00000000" w14:paraId="000009A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Christian Fandrych, Ulrike Tallowitz. Klipp und Klar. Практична граматика німецької мови. Київ: Методика, 2009. 312 стр.</w:t>
      </w:r>
    </w:p>
    <w:p w:rsidR="00000000" w:rsidDel="00000000" w:rsidP="00000000" w:rsidRDefault="00000000" w:rsidRPr="00000000" w14:paraId="000009A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Christian Fandrych, Ulrike Tallowitz. Sage und Schreibe. Посібник для вивчення лексики німецької мови. Київ: Методика, 2010. 304 с.</w:t>
      </w:r>
    </w:p>
    <w:p w:rsidR="00000000" w:rsidDel="00000000" w:rsidP="00000000" w:rsidRDefault="00000000" w:rsidRPr="00000000" w14:paraId="000009B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Deutsch für Juristen, Goethe-Institut. Übungen zu Vidiofällen. Transkript des Videos. (Aus Lehrzwecken adoptiert).</w:t>
      </w:r>
    </w:p>
    <w:p w:rsidR="00000000" w:rsidDel="00000000" w:rsidP="00000000" w:rsidRDefault="00000000" w:rsidRPr="00000000" w14:paraId="000009B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Deutschland: Natur, Bevölkerung, Staat, Wirtschaft, Kultur. München: Beck, 2001. 213 S.</w:t>
      </w:r>
    </w:p>
    <w:p w:rsidR="00000000" w:rsidDel="00000000" w:rsidP="00000000" w:rsidRDefault="00000000" w:rsidRPr="00000000" w14:paraId="000009B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Die Rechtsordnung der Bundesrepublik Deutschland. Eine Einführung. Bonn: Bundeszentrale für politische Bildung. 2002.</w:t>
      </w:r>
    </w:p>
    <w:p w:rsidR="00000000" w:rsidDel="00000000" w:rsidP="00000000" w:rsidRDefault="00000000" w:rsidRPr="00000000" w14:paraId="000009B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Simon H. Einführung in die deutsche Rechtssprache. München: Verlag Dalloz 1999</w:t>
      </w:r>
    </w:p>
    <w:p w:rsidR="00000000" w:rsidDel="00000000" w:rsidP="00000000" w:rsidRDefault="00000000" w:rsidRPr="00000000" w14:paraId="000009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Greifelds Rechtswörterbuch. München: Verlag C.H.Beck. 2011</w:t>
      </w:r>
    </w:p>
    <w:p w:rsidR="00000000" w:rsidDel="00000000" w:rsidP="00000000" w:rsidRDefault="00000000" w:rsidRPr="00000000" w14:paraId="000009B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Grundgesetz für die Bundesrepublik Deutschland. Bonn: Bundeszentrale für politische Bildung 2002 2. Staatsrecht der Bundesrepublik Deutschland. – Bonn: Bundeszentrale für politische Bildun. 2000</w:t>
      </w:r>
    </w:p>
    <w:p w:rsidR="00000000" w:rsidDel="00000000" w:rsidP="00000000" w:rsidRDefault="00000000" w:rsidRPr="00000000" w14:paraId="000009B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Grundgesetz mit Kommentierung. P.Schade-Walhalla: Fachverlag. 2010. </w:t>
      </w:r>
    </w:p>
    <w:p w:rsidR="00000000" w:rsidDel="00000000" w:rsidP="00000000" w:rsidRDefault="00000000" w:rsidRPr="00000000" w14:paraId="000009B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Pocketrecht. Juristische Grundbegriffe.  Pocket № 07, 1 Auflage 2009.</w:t>
      </w:r>
    </w:p>
    <w:p w:rsidR="00000000" w:rsidDel="00000000" w:rsidP="00000000" w:rsidRDefault="00000000" w:rsidRPr="00000000" w14:paraId="000009B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Simon Heike, Funk-Baker Gisela. Einführung in die deutsche Rechtssprache. München: Beck.Verlag, 1999. 285 S. </w:t>
      </w:r>
    </w:p>
    <w:p w:rsidR="00000000" w:rsidDel="00000000" w:rsidP="00000000" w:rsidRDefault="00000000" w:rsidRPr="00000000" w14:paraId="000009B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Базій Л.А. Я обираю німецьку : правила, таблиці для системного запам’ятовування.  Х. : Вид. група «Основа», 2010. 400 с.</w:t>
      </w:r>
    </w:p>
    <w:p w:rsidR="00000000" w:rsidDel="00000000" w:rsidP="00000000" w:rsidRDefault="00000000" w:rsidRPr="00000000" w14:paraId="000009B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Євгененко Д.А., Білоус О.М., Гуменюк О.О та ін. Практична граматика німецької мови. Навчальний посібник для студентів та учнів. Комунікативні вправи та завдання. – 2-е видання виправлене та доповнене. Вінниця: Нова книга, 2004. 400 с.</w:t>
      </w:r>
    </w:p>
    <w:p w:rsidR="00000000" w:rsidDel="00000000" w:rsidP="00000000" w:rsidRDefault="00000000" w:rsidRPr="00000000" w14:paraId="000009B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Нітенко О.В. Німецька мова для студентів-юристів. К.: КНТ, 2008. 176 с.</w:t>
      </w:r>
    </w:p>
    <w:p w:rsidR="00000000" w:rsidDel="00000000" w:rsidP="00000000" w:rsidRDefault="00000000" w:rsidRPr="00000000" w14:paraId="000009B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720"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Хоменко Л.О. Німецька мова. Практикум з перекладу для юристів: навч. посіб. Вінниця: Нова книга, 2013. 434 с.</w:t>
      </w:r>
    </w:p>
    <w:p w:rsidR="00000000" w:rsidDel="00000000" w:rsidP="00000000" w:rsidRDefault="00000000" w:rsidRPr="00000000" w14:paraId="000009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36" w:right="0" w:firstLine="69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Посилання на інформаційні ресурси</w:t>
      </w:r>
    </w:p>
    <w:p w:rsidR="00000000" w:rsidDel="00000000" w:rsidP="00000000" w:rsidRDefault="00000000" w:rsidRPr="00000000" w14:paraId="000009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ActiLingua Academy:  </w:t>
      </w: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http://www.deutsch-lernen.com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9B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Deutsch zum Mitnehmen: </w:t>
      </w: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https://2cm.es/LhjQ</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9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Deutsche Welle: </w:t>
      </w:r>
      <w:hyperlink r:id="rId1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https://www.dw.com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9C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Online-Aufgaben von Schubert-Verlag: </w:t>
      </w:r>
      <w:hyperlink r:id="rId1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https://www.schubert-verlag.de/aufgaben/index.htm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9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Tagesschau in einfacher Sprache: </w:t>
      </w:r>
      <w:hyperlink r:id="rId1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https://www.tagesschau.de/inland/tagesschau-start-in-einfacher-sprache-100.htmlhttps://www.deutschland.de/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9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5">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https://www.bpb.de/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9C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www.gesetze-im-internet.de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9C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https://www.beck.de/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9C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https://rsw.beck.de/zeitschriften/ja</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9C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https://www.bundestag.de/grundgesetz</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9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http://www.bundesregierung.de/Webs/Breg/DE/Startseite/startseite_node.html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9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http://www.justiz.de/onlinedienste/rechtsprechung/index.php</w:t>
        </w:r>
      </w:hyperlink>
      <w:r w:rsidDel="00000000" w:rsidR="00000000" w:rsidRPr="00000000">
        <w:rPr>
          <w:rtl w:val="0"/>
        </w:rPr>
      </w:r>
    </w:p>
    <w:p w:rsidR="00000000" w:rsidDel="00000000" w:rsidP="00000000" w:rsidRDefault="00000000" w:rsidRPr="00000000" w14:paraId="000009C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https://jobhub.de/was-muss-ein-anwalt-koennen-7-skills-zum-erfolg/</w:t>
        </w:r>
      </w:hyperlink>
      <w:r w:rsidDel="00000000" w:rsidR="00000000" w:rsidRPr="00000000">
        <w:rPr>
          <w:rtl w:val="0"/>
        </w:rPr>
      </w:r>
    </w:p>
    <w:p w:rsidR="00000000" w:rsidDel="00000000" w:rsidP="00000000" w:rsidRDefault="00000000" w:rsidRPr="00000000" w14:paraId="000009C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https://www.law-school.de/studium/jurastudium/berufsperspektiven/juristische-berufe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9C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http://www.justiz.de/onlinedienste/rechtsprechung/index.php</w:t>
        </w:r>
      </w:hyperlink>
      <w:r w:rsidDel="00000000" w:rsidR="00000000" w:rsidRPr="00000000">
        <w:rPr>
          <w:rtl w:val="0"/>
        </w:rPr>
      </w:r>
    </w:p>
    <w:p w:rsidR="00000000" w:rsidDel="00000000" w:rsidP="00000000" w:rsidRDefault="00000000" w:rsidRPr="00000000" w14:paraId="000009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sectPr>
      <w:pgSz w:h="16838" w:w="11906" w:orient="portrait"/>
      <w:pgMar w:bottom="709" w:top="851"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6">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Times New Roman" w:cs="Times New Roman" w:eastAsia="Times New Roman" w:hAnsi="Times New Roman"/>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F7344C"/>
    <w:rPr>
      <w:rFonts w:ascii="Calibri" w:cs="Times New Roman" w:eastAsia="Calibri" w:hAnsi="Calibri"/>
      <w:lang w:val="uk-UA"/>
    </w:rPr>
  </w:style>
  <w:style w:type="paragraph" w:styleId="1">
    <w:name w:val="heading 1"/>
    <w:basedOn w:val="a"/>
    <w:next w:val="a"/>
    <w:link w:val="10"/>
    <w:uiPriority w:val="99"/>
    <w:qFormat w:val="1"/>
    <w:rsid w:val="00060B67"/>
    <w:pPr>
      <w:keepNext w:val="1"/>
      <w:spacing w:after="0" w:line="240" w:lineRule="auto"/>
      <w:outlineLvl w:val="0"/>
    </w:pPr>
    <w:rPr>
      <w:rFonts w:ascii="Times New Roman" w:eastAsia="Times New Roman" w:hAnsi="Times New Roman"/>
      <w:sz w:val="32"/>
      <w:szCs w:val="24"/>
      <w:lang w:eastAsia="ru-RU"/>
    </w:rPr>
  </w:style>
  <w:style w:type="paragraph" w:styleId="4">
    <w:name w:val="heading 4"/>
    <w:basedOn w:val="a"/>
    <w:next w:val="a"/>
    <w:link w:val="40"/>
    <w:uiPriority w:val="9"/>
    <w:unhideWhenUsed w:val="1"/>
    <w:qFormat w:val="1"/>
    <w:rsid w:val="00EA2F61"/>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7">
    <w:name w:val="heading 7"/>
    <w:basedOn w:val="a"/>
    <w:next w:val="a"/>
    <w:link w:val="70"/>
    <w:uiPriority w:val="9"/>
    <w:semiHidden w:val="1"/>
    <w:unhideWhenUsed w:val="1"/>
    <w:qFormat w:val="1"/>
    <w:rsid w:val="000C205C"/>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9"/>
    <w:rsid w:val="00060B67"/>
    <w:rPr>
      <w:rFonts w:ascii="Times New Roman" w:cs="Times New Roman" w:eastAsia="Times New Roman" w:hAnsi="Times New Roman"/>
      <w:sz w:val="32"/>
      <w:szCs w:val="24"/>
      <w:lang w:eastAsia="ru-RU" w:val="uk-UA"/>
    </w:rPr>
  </w:style>
  <w:style w:type="character" w:styleId="40" w:customStyle="1">
    <w:name w:val="Заголовок 4 Знак"/>
    <w:basedOn w:val="a0"/>
    <w:link w:val="4"/>
    <w:uiPriority w:val="9"/>
    <w:rsid w:val="00EA2F61"/>
    <w:rPr>
      <w:rFonts w:asciiTheme="majorHAnsi" w:cstheme="majorBidi" w:eastAsiaTheme="majorEastAsia" w:hAnsiTheme="majorHAnsi"/>
      <w:b w:val="1"/>
      <w:bCs w:val="1"/>
      <w:i w:val="1"/>
      <w:iCs w:val="1"/>
      <w:color w:val="4f81bd" w:themeColor="accent1"/>
      <w:lang w:val="uk-UA"/>
    </w:rPr>
  </w:style>
  <w:style w:type="character" w:styleId="a3">
    <w:name w:val="Hyperlink"/>
    <w:basedOn w:val="a0"/>
    <w:uiPriority w:val="99"/>
    <w:unhideWhenUsed w:val="1"/>
    <w:rsid w:val="00E0137D"/>
    <w:rPr>
      <w:color w:val="0000ff"/>
      <w:u w:val="single"/>
    </w:rPr>
  </w:style>
  <w:style w:type="paragraph" w:styleId="a4">
    <w:name w:val="No Spacing"/>
    <w:uiPriority w:val="1"/>
    <w:qFormat w:val="1"/>
    <w:rsid w:val="003F4D01"/>
    <w:pPr>
      <w:spacing w:after="0" w:line="240" w:lineRule="auto"/>
    </w:pPr>
    <w:rPr>
      <w:rFonts w:ascii="Times New Roman" w:cs="Times New Roman" w:eastAsia="Times New Roman" w:hAnsi="Times New Roman"/>
      <w:sz w:val="28"/>
      <w:szCs w:val="24"/>
      <w:lang w:eastAsia="ru-RU"/>
    </w:rPr>
  </w:style>
  <w:style w:type="character" w:styleId="a5" w:customStyle="1">
    <w:name w:val="Основной текст + Полужирный"/>
    <w:aliases w:val="Курсив"/>
    <w:basedOn w:val="a0"/>
    <w:rsid w:val="00BE2DFE"/>
    <w:rPr>
      <w:rFonts w:ascii="Arial" w:cs="Arial" w:eastAsia="Arial" w:hAnsi="Arial" w:hint="default"/>
      <w:b w:val="1"/>
      <w:bCs w:val="1"/>
      <w:i w:val="1"/>
      <w:iCs w:val="1"/>
      <w:smallCaps w:val="0"/>
      <w:strike w:val="0"/>
      <w:dstrike w:val="0"/>
      <w:color w:val="000000"/>
      <w:spacing w:val="0"/>
      <w:w w:val="100"/>
      <w:position w:val="0"/>
      <w:sz w:val="21"/>
      <w:szCs w:val="21"/>
      <w:u w:val="none"/>
      <w:effect w:val="none"/>
      <w:lang w:val="de-DE"/>
    </w:rPr>
  </w:style>
  <w:style w:type="character" w:styleId="11" w:customStyle="1">
    <w:name w:val="Основной текст1"/>
    <w:basedOn w:val="a0"/>
    <w:rsid w:val="0042470C"/>
    <w:rPr>
      <w:rFonts w:ascii="Arial" w:cs="Arial" w:eastAsia="Arial" w:hAnsi="Arial" w:hint="default"/>
      <w:color w:val="000000"/>
      <w:spacing w:val="0"/>
      <w:w w:val="100"/>
      <w:position w:val="0"/>
      <w:sz w:val="21"/>
      <w:szCs w:val="21"/>
      <w:shd w:color="auto" w:fill="ffffff" w:val="clear"/>
      <w:lang w:val="de-DE"/>
    </w:rPr>
  </w:style>
  <w:style w:type="character" w:styleId="a6" w:customStyle="1">
    <w:name w:val="Основной текст_"/>
    <w:basedOn w:val="a0"/>
    <w:link w:val="8"/>
    <w:locked w:val="1"/>
    <w:rsid w:val="0010573E"/>
    <w:rPr>
      <w:rFonts w:ascii="Arial" w:cs="Arial" w:eastAsia="Arial" w:hAnsi="Arial"/>
      <w:sz w:val="21"/>
      <w:szCs w:val="21"/>
      <w:shd w:color="auto" w:fill="ffffff" w:val="clear"/>
    </w:rPr>
  </w:style>
  <w:style w:type="paragraph" w:styleId="8" w:customStyle="1">
    <w:name w:val="Основной текст8"/>
    <w:basedOn w:val="a"/>
    <w:link w:val="a6"/>
    <w:rsid w:val="0010573E"/>
    <w:pPr>
      <w:widowControl w:val="0"/>
      <w:shd w:color="auto" w:fill="ffffff" w:val="clear"/>
      <w:spacing w:after="5100" w:before="1140" w:line="0" w:lineRule="atLeast"/>
      <w:ind w:hanging="400"/>
      <w:jc w:val="center"/>
    </w:pPr>
    <w:rPr>
      <w:rFonts w:ascii="Arial" w:cs="Arial" w:eastAsia="Arial" w:hAnsi="Arial"/>
      <w:sz w:val="21"/>
      <w:szCs w:val="21"/>
      <w:lang w:val="ru-RU"/>
    </w:rPr>
  </w:style>
  <w:style w:type="paragraph" w:styleId="a7">
    <w:name w:val="List Paragraph"/>
    <w:basedOn w:val="a"/>
    <w:uiPriority w:val="1"/>
    <w:qFormat w:val="1"/>
    <w:rsid w:val="00916E87"/>
    <w:pPr>
      <w:ind w:left="720"/>
      <w:contextualSpacing w:val="1"/>
    </w:pPr>
  </w:style>
  <w:style w:type="paragraph" w:styleId="a8">
    <w:name w:val="Normal (Web)"/>
    <w:basedOn w:val="a"/>
    <w:uiPriority w:val="99"/>
    <w:unhideWhenUsed w:val="1"/>
    <w:rsid w:val="00EA2F61"/>
    <w:pPr>
      <w:spacing w:after="100" w:afterAutospacing="1" w:before="100" w:beforeAutospacing="1" w:line="240" w:lineRule="auto"/>
    </w:pPr>
    <w:rPr>
      <w:rFonts w:ascii="Times New Roman" w:eastAsia="Times New Roman" w:hAnsi="Times New Roman"/>
      <w:sz w:val="24"/>
      <w:szCs w:val="24"/>
      <w:lang w:eastAsia="uk-UA"/>
    </w:rPr>
  </w:style>
  <w:style w:type="character" w:styleId="70" w:customStyle="1">
    <w:name w:val="Заголовок 7 Знак"/>
    <w:basedOn w:val="a0"/>
    <w:link w:val="7"/>
    <w:uiPriority w:val="9"/>
    <w:semiHidden w:val="1"/>
    <w:rsid w:val="000C205C"/>
    <w:rPr>
      <w:rFonts w:asciiTheme="majorHAnsi" w:cstheme="majorBidi" w:eastAsiaTheme="majorEastAsia" w:hAnsiTheme="majorHAnsi"/>
      <w:i w:val="1"/>
      <w:iCs w:val="1"/>
      <w:color w:val="404040" w:themeColor="text1" w:themeTint="0000BF"/>
      <w:lang w:val="uk-UA"/>
    </w:rPr>
  </w:style>
  <w:style w:type="table" w:styleId="a9">
    <w:name w:val="Table Grid"/>
    <w:basedOn w:val="a1"/>
    <w:uiPriority w:val="39"/>
    <w:rsid w:val="007D778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2" w:customStyle="1">
    <w:name w:val="Основной текст с отступом 2 Знак"/>
    <w:aliases w:val="Знак Знак2 Знак1,Основной текст с отступом 2 Знак Знак Знак,Знак Знак Знак2 Знак Знак,Знак Знак2 Знак Знак,Знак Знак Знак Знак Знак,Знак Знак Знак Знак1"/>
    <w:basedOn w:val="a0"/>
    <w:link w:val="20"/>
    <w:semiHidden w:val="1"/>
    <w:locked w:val="1"/>
    <w:rsid w:val="00E85070"/>
    <w:rPr>
      <w:sz w:val="28"/>
      <w:szCs w:val="24"/>
    </w:rPr>
  </w:style>
  <w:style w:type="paragraph" w:styleId="20">
    <w:name w:val="Body Text Indent 2"/>
    <w:aliases w:val="Знак Знак2,Основной текст с отступом 2 Знак Знак,Знак Знак Знак2 Знак,Знак Знак2 Знак,Знак Знак Знак Знак,Знак Знак Знак"/>
    <w:basedOn w:val="a"/>
    <w:link w:val="2"/>
    <w:semiHidden w:val="1"/>
    <w:unhideWhenUsed w:val="1"/>
    <w:rsid w:val="00E85070"/>
    <w:pPr>
      <w:spacing w:after="120" w:line="480" w:lineRule="auto"/>
      <w:ind w:left="283"/>
    </w:pPr>
    <w:rPr>
      <w:rFonts w:asciiTheme="minorHAnsi" w:cstheme="minorBidi" w:eastAsiaTheme="minorHAnsi" w:hAnsiTheme="minorHAnsi"/>
      <w:sz w:val="28"/>
      <w:szCs w:val="24"/>
      <w:lang w:val="ru-RU"/>
    </w:rPr>
  </w:style>
  <w:style w:type="character" w:styleId="21" w:customStyle="1">
    <w:name w:val="Основной текст с отступом 2 Знак1"/>
    <w:basedOn w:val="a0"/>
    <w:uiPriority w:val="99"/>
    <w:semiHidden w:val="1"/>
    <w:rsid w:val="00E85070"/>
    <w:rPr>
      <w:rFonts w:ascii="Calibri" w:cs="Times New Roman" w:eastAsia="Calibri" w:hAnsi="Calibri"/>
      <w:lang w:val="uk-UA"/>
    </w:rPr>
  </w:style>
  <w:style w:type="paragraph" w:styleId="aa">
    <w:name w:val="Body Text"/>
    <w:basedOn w:val="a"/>
    <w:link w:val="ab"/>
    <w:uiPriority w:val="99"/>
    <w:unhideWhenUsed w:val="1"/>
    <w:rsid w:val="00E324EF"/>
    <w:pPr>
      <w:spacing w:after="120" w:line="240" w:lineRule="auto"/>
    </w:pPr>
    <w:rPr>
      <w:rFonts w:ascii="Times New Roman" w:eastAsia="Times New Roman" w:hAnsi="Times New Roman"/>
      <w:sz w:val="28"/>
      <w:szCs w:val="24"/>
      <w:lang w:eastAsia="ru-RU" w:val="ru-RU"/>
    </w:rPr>
  </w:style>
  <w:style w:type="character" w:styleId="ab" w:customStyle="1">
    <w:name w:val="Основной текст Знак"/>
    <w:basedOn w:val="a0"/>
    <w:link w:val="aa"/>
    <w:uiPriority w:val="99"/>
    <w:rsid w:val="00E324EF"/>
    <w:rPr>
      <w:rFonts w:ascii="Times New Roman" w:cs="Times New Roman" w:eastAsia="Times New Roman" w:hAnsi="Times New Roman"/>
      <w:sz w:val="28"/>
      <w:szCs w:val="24"/>
      <w:lang w:eastAsia="ru-RU"/>
    </w:rPr>
  </w:style>
  <w:style w:type="paragraph" w:styleId="12" w:customStyle="1">
    <w:name w:val="Абзац списку1"/>
    <w:basedOn w:val="a"/>
    <w:uiPriority w:val="99"/>
    <w:qFormat w:val="1"/>
    <w:rsid w:val="00E324EF"/>
    <w:pPr>
      <w:spacing w:after="0" w:line="240" w:lineRule="auto"/>
      <w:ind w:left="720"/>
      <w:contextualSpacing w:val="1"/>
    </w:pPr>
    <w:rPr>
      <w:rFonts w:ascii="Times New Roman" w:hAnsi="Times New Roman"/>
      <w:sz w:val="28"/>
      <w:szCs w:val="24"/>
      <w:lang w:eastAsia="ru-RU" w:val="ru-RU"/>
    </w:rPr>
  </w:style>
  <w:style w:type="character" w:styleId="apple-converted-space" w:customStyle="1">
    <w:name w:val="apple-converted-space"/>
    <w:basedOn w:val="a0"/>
    <w:rsid w:val="00E324EF"/>
  </w:style>
  <w:style w:type="character" w:styleId="ac">
    <w:name w:val="Emphasis"/>
    <w:basedOn w:val="a0"/>
    <w:uiPriority w:val="20"/>
    <w:qFormat w:val="1"/>
    <w:rsid w:val="00E324EF"/>
    <w:rPr>
      <w:i w:val="1"/>
      <w:iCs w:val="1"/>
    </w:rPr>
  </w:style>
  <w:style w:type="paragraph" w:styleId="ad">
    <w:name w:val="header"/>
    <w:basedOn w:val="a"/>
    <w:link w:val="ae"/>
    <w:uiPriority w:val="99"/>
    <w:unhideWhenUsed w:val="1"/>
    <w:rsid w:val="00B21F8B"/>
    <w:pPr>
      <w:tabs>
        <w:tab w:val="center" w:pos="4819"/>
        <w:tab w:val="right" w:pos="9639"/>
      </w:tabs>
      <w:spacing w:after="0" w:line="240" w:lineRule="auto"/>
    </w:pPr>
  </w:style>
  <w:style w:type="character" w:styleId="ae" w:customStyle="1">
    <w:name w:val="Верхний колонтитул Знак"/>
    <w:basedOn w:val="a0"/>
    <w:link w:val="ad"/>
    <w:uiPriority w:val="99"/>
    <w:rsid w:val="00B21F8B"/>
    <w:rPr>
      <w:rFonts w:ascii="Calibri" w:cs="Times New Roman" w:eastAsia="Calibri" w:hAnsi="Calibri"/>
      <w:lang w:val="uk-UA"/>
    </w:rPr>
  </w:style>
  <w:style w:type="paragraph" w:styleId="af">
    <w:name w:val="footer"/>
    <w:basedOn w:val="a"/>
    <w:link w:val="af0"/>
    <w:uiPriority w:val="99"/>
    <w:unhideWhenUsed w:val="1"/>
    <w:rsid w:val="00B21F8B"/>
    <w:pPr>
      <w:tabs>
        <w:tab w:val="center" w:pos="4819"/>
        <w:tab w:val="right" w:pos="9639"/>
      </w:tabs>
      <w:spacing w:after="0" w:line="240" w:lineRule="auto"/>
    </w:pPr>
  </w:style>
  <w:style w:type="character" w:styleId="af0" w:customStyle="1">
    <w:name w:val="Нижний колонтитул Знак"/>
    <w:basedOn w:val="a0"/>
    <w:link w:val="af"/>
    <w:uiPriority w:val="99"/>
    <w:rsid w:val="00B21F8B"/>
    <w:rPr>
      <w:rFonts w:ascii="Calibri" w:cs="Times New Roman" w:eastAsia="Calibri" w:hAnsi="Calibri"/>
      <w:lang w:val="uk-UA"/>
    </w:rPr>
  </w:style>
  <w:style w:type="paragraph" w:styleId="af1">
    <w:name w:val="Body Text Indent"/>
    <w:basedOn w:val="a"/>
    <w:link w:val="af2"/>
    <w:uiPriority w:val="99"/>
    <w:unhideWhenUsed w:val="1"/>
    <w:rsid w:val="007C6331"/>
    <w:pPr>
      <w:spacing w:after="120"/>
      <w:ind w:left="283"/>
    </w:pPr>
  </w:style>
  <w:style w:type="character" w:styleId="af2" w:customStyle="1">
    <w:name w:val="Основной текст с отступом Знак"/>
    <w:basedOn w:val="a0"/>
    <w:link w:val="af1"/>
    <w:uiPriority w:val="99"/>
    <w:rsid w:val="007C6331"/>
    <w:rPr>
      <w:rFonts w:ascii="Calibri" w:cs="Times New Roman" w:eastAsia="Calibri" w:hAnsi="Calibri"/>
      <w:lang w:val="uk-UA"/>
    </w:rPr>
  </w:style>
  <w:style w:type="paragraph" w:styleId="Default" w:customStyle="1">
    <w:name w:val="Default"/>
    <w:rsid w:val="007C6331"/>
    <w:pPr>
      <w:autoSpaceDE w:val="0"/>
      <w:autoSpaceDN w:val="0"/>
      <w:adjustRightInd w:val="0"/>
      <w:spacing w:after="0" w:line="240" w:lineRule="auto"/>
    </w:pPr>
    <w:rPr>
      <w:rFonts w:ascii="Times New Roman" w:cs="Times New Roman" w:eastAsia="Times New Roman" w:hAnsi="Times New Roman"/>
      <w:color w:val="000000"/>
      <w:sz w:val="24"/>
      <w:szCs w:val="24"/>
      <w:lang w:eastAsia="ru-RU"/>
    </w:rPr>
  </w:style>
  <w:style w:type="paragraph" w:styleId="TableParagraph" w:customStyle="1">
    <w:name w:val="Table Paragraph"/>
    <w:basedOn w:val="a"/>
    <w:rsid w:val="007C6331"/>
    <w:pPr>
      <w:widowControl w:val="0"/>
      <w:autoSpaceDE w:val="0"/>
      <w:autoSpaceDN w:val="0"/>
      <w:spacing w:after="0" w:line="240" w:lineRule="auto"/>
      <w:ind w:left="110"/>
    </w:pPr>
    <w:rPr>
      <w:rFonts w:ascii="Times New Roman" w:hAnsi="Times New Roman"/>
    </w:rPr>
  </w:style>
  <w:style w:type="character" w:styleId="FontStyle82" w:customStyle="1">
    <w:name w:val="Font Style82"/>
    <w:rsid w:val="007C6331"/>
    <w:rPr>
      <w:rFonts w:ascii="Times New Roman" w:cs="Times New Roman" w:hAnsi="Times New Roman"/>
      <w:sz w:val="26"/>
      <w:szCs w:val="26"/>
    </w:rPr>
  </w:style>
  <w:style w:type="character" w:styleId="UnresolvedMention" w:customStyle="1">
    <w:name w:val="Unresolved Mention"/>
    <w:basedOn w:val="a0"/>
    <w:uiPriority w:val="99"/>
    <w:semiHidden w:val="1"/>
    <w:unhideWhenUsed w:val="1"/>
    <w:rsid w:val="00AE4A1A"/>
    <w:rPr>
      <w:color w:val="605e5c"/>
      <w:shd w:color="auto" w:fill="e1dfdd" w:val="clear"/>
    </w:rPr>
  </w:style>
  <w:style w:type="character" w:styleId="af3">
    <w:name w:val="FollowedHyperlink"/>
    <w:basedOn w:val="a0"/>
    <w:uiPriority w:val="99"/>
    <w:semiHidden w:val="1"/>
    <w:unhideWhenUsed w:val="1"/>
    <w:rsid w:val="00460472"/>
    <w:rPr>
      <w:color w:val="800080"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bundesregierung.de/Webs/Breg/DE/Startseite/startseite_node.html" TargetMode="External"/><Relationship Id="rId11" Type="http://schemas.openxmlformats.org/officeDocument/2006/relationships/hyperlink" Target="https://2cm.es/LhjQ" TargetMode="External"/><Relationship Id="rId22" Type="http://schemas.openxmlformats.org/officeDocument/2006/relationships/hyperlink" Target="https://jobhub.de/was-muss-ein-anwalt-koennen-7-skills-zum-erfolg/" TargetMode="External"/><Relationship Id="rId10" Type="http://schemas.openxmlformats.org/officeDocument/2006/relationships/hyperlink" Target="http://www.deutsch-lernen.com" TargetMode="External"/><Relationship Id="rId21" Type="http://schemas.openxmlformats.org/officeDocument/2006/relationships/hyperlink" Target="http://www.justiz.de/onlinedienste/rechtsprechung/index.php" TargetMode="External"/><Relationship Id="rId13" Type="http://schemas.openxmlformats.org/officeDocument/2006/relationships/hyperlink" Target="https://www.schubert-verlag.de/aufgaben/index.htm" TargetMode="External"/><Relationship Id="rId24" Type="http://schemas.openxmlformats.org/officeDocument/2006/relationships/hyperlink" Target="http://www.justiz.de/onlinedienste/rechtsprechung/index.php" TargetMode="External"/><Relationship Id="rId12" Type="http://schemas.openxmlformats.org/officeDocument/2006/relationships/hyperlink" Target="https://www.dw.com" TargetMode="External"/><Relationship Id="rId23" Type="http://schemas.openxmlformats.org/officeDocument/2006/relationships/hyperlink" Target="https://www.law-school.de/studium/jurastudium/berufsperspektiven/juristische-beruf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hnu.edu.ua/media/n5nbzwgb/polozhennia-chnu-pro-plahi" TargetMode="External"/><Relationship Id="rId15" Type="http://schemas.openxmlformats.org/officeDocument/2006/relationships/hyperlink" Target="https://www.bpb.de/" TargetMode="External"/><Relationship Id="rId14" Type="http://schemas.openxmlformats.org/officeDocument/2006/relationships/hyperlink" Target="https://www.tagesschau.de/inland/tagesschau-start-in-einfacher-sprache-100.htmlhttps://www.deutschland.de/" TargetMode="External"/><Relationship Id="rId17" Type="http://schemas.openxmlformats.org/officeDocument/2006/relationships/hyperlink" Target="https://www.beck.de/" TargetMode="External"/><Relationship Id="rId16" Type="http://schemas.openxmlformats.org/officeDocument/2006/relationships/hyperlink" Target="http://www.gesetze-im-internet.de" TargetMode="External"/><Relationship Id="rId5" Type="http://schemas.openxmlformats.org/officeDocument/2006/relationships/styles" Target="styles.xml"/><Relationship Id="rId19" Type="http://schemas.openxmlformats.org/officeDocument/2006/relationships/hyperlink" Target="https://www.bundestag.de/grundgesetz" TargetMode="External"/><Relationship Id="rId6" Type="http://schemas.openxmlformats.org/officeDocument/2006/relationships/customXml" Target="../customXML/item1.xml"/><Relationship Id="rId18" Type="http://schemas.openxmlformats.org/officeDocument/2006/relationships/hyperlink" Target="https://rsw.beck.de/zeitschriften/ja" TargetMode="External"/><Relationship Id="rId7" Type="http://schemas.openxmlformats.org/officeDocument/2006/relationships/hyperlink" Target="https://liberal1.chnu.edu.ua/kafedra/normatyvni-dokumenty/" TargetMode="External"/><Relationship Id="rId8" Type="http://schemas.openxmlformats.org/officeDocument/2006/relationships/hyperlink" Target="https://www.chnu.edu.ua/media/jxdbs0zb/etychnyi-kodeks-chernivets%20koho-natsionalnoho-universytetu.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FrX4iVK81LvmyPHSBSOwsHhMw==">CgMxLjAyCGguZ2pkZ3hzMgloLjMwajB6bGwyCWguMWZvYjl0ZTIJaC4zem55c2g3MgloLjJldDkycDAyCGgudHlqY3d0MgloLjNkeTZ2a204AHIhMWEtLVV2aExCNXhxbFRBYzVNdEg3blFjVExRMy1OeHhy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2024-08-28T08:35:00Z</dcterms:created>
  <dc:creator>Пользователь Windows</dc:creator>
</cp:coreProperties>
</file>