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2C6" w:rsidRDefault="001E6EAC">
      <w:pPr>
        <w:pBdr>
          <w:top w:val="nil"/>
          <w:left w:val="nil"/>
          <w:bottom w:val="nil"/>
          <w:right w:val="nil"/>
          <w:between w:val="nil"/>
        </w:pBdr>
        <w:spacing w:line="240" w:lineRule="auto"/>
        <w:ind w:left="0" w:hanging="2"/>
        <w:jc w:val="center"/>
        <w:rPr>
          <w:color w:val="000000"/>
        </w:rPr>
      </w:pPr>
      <w:r w:rsidRPr="001E6EAC">
        <w:drawing>
          <wp:inline distT="0" distB="0" distL="0" distR="0" wp14:anchorId="488C7FEB" wp14:editId="0F68CA30">
            <wp:extent cx="6076950" cy="9043651"/>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1178" cy="9064825"/>
                    </a:xfrm>
                    <a:prstGeom prst="rect">
                      <a:avLst/>
                    </a:prstGeom>
                  </pic:spPr>
                </pic:pic>
              </a:graphicData>
            </a:graphic>
          </wp:inline>
        </w:drawing>
      </w:r>
      <w:r w:rsidRPr="001E6EAC">
        <w:lastRenderedPageBreak/>
        <w:drawing>
          <wp:inline distT="0" distB="0" distL="0" distR="0" wp14:anchorId="3FB238C0" wp14:editId="7148B588">
            <wp:extent cx="6299485" cy="877252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12826" cy="8791103"/>
                    </a:xfrm>
                    <a:prstGeom prst="rect">
                      <a:avLst/>
                    </a:prstGeom>
                  </pic:spPr>
                </pic:pic>
              </a:graphicData>
            </a:graphic>
          </wp:inline>
        </w:drawing>
      </w:r>
      <w:r w:rsidR="008F5A23">
        <w:br w:type="page"/>
      </w:r>
      <w:r w:rsidR="008F5A23">
        <w:rPr>
          <w:b/>
          <w:color w:val="000000"/>
        </w:rPr>
        <w:lastRenderedPageBreak/>
        <w:t>Пояснювальна записка</w:t>
      </w:r>
    </w:p>
    <w:p w:rsidR="007C42C6" w:rsidRDefault="008F5A23">
      <w:pPr>
        <w:pBdr>
          <w:top w:val="nil"/>
          <w:left w:val="nil"/>
          <w:bottom w:val="nil"/>
          <w:right w:val="nil"/>
          <w:between w:val="nil"/>
        </w:pBdr>
        <w:spacing w:line="240" w:lineRule="auto"/>
        <w:ind w:left="0" w:hanging="2"/>
        <w:jc w:val="both"/>
        <w:rPr>
          <w:color w:val="000000"/>
        </w:rPr>
      </w:pPr>
      <w:r>
        <w:rPr>
          <w:b/>
          <w:color w:val="000000"/>
        </w:rPr>
        <w:t>Мета навчальної дисципліни:</w:t>
      </w:r>
      <w:r>
        <w:rPr>
          <w:color w:val="000000"/>
        </w:rPr>
        <w:t xml:space="preserve"> 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p>
    <w:p w:rsidR="007C42C6" w:rsidRDefault="008F5A23">
      <w:pPr>
        <w:pBdr>
          <w:top w:val="nil"/>
          <w:left w:val="nil"/>
          <w:bottom w:val="nil"/>
          <w:right w:val="nil"/>
          <w:between w:val="nil"/>
        </w:pBdr>
        <w:spacing w:line="240" w:lineRule="auto"/>
        <w:ind w:left="0" w:hanging="2"/>
        <w:jc w:val="both"/>
        <w:rPr>
          <w:color w:val="000000"/>
        </w:rPr>
      </w:pPr>
      <w:r>
        <w:rPr>
          <w:b/>
          <w:color w:val="000000"/>
        </w:rPr>
        <w:t>Завдання вивчення навчальної дисципліни:</w:t>
      </w:r>
    </w:p>
    <w:p w:rsidR="007C42C6" w:rsidRDefault="008F5A23">
      <w:pPr>
        <w:pBdr>
          <w:top w:val="nil"/>
          <w:left w:val="nil"/>
          <w:bottom w:val="nil"/>
          <w:right w:val="nil"/>
          <w:between w:val="nil"/>
        </w:pBdr>
        <w:spacing w:line="240" w:lineRule="auto"/>
        <w:ind w:left="0" w:hanging="2"/>
        <w:jc w:val="both"/>
        <w:rPr>
          <w:color w:val="222222"/>
        </w:rPr>
      </w:pPr>
      <w:r>
        <w:rPr>
          <w:color w:val="222222"/>
          <w:highlight w:val="white"/>
        </w:rPr>
        <w:t xml:space="preserve">Основними завданнями вивчення дисципліни є участь в усному мовленні німецькою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w:t>
      </w:r>
      <w:proofErr w:type="spellStart"/>
      <w:r>
        <w:rPr>
          <w:color w:val="222222"/>
          <w:highlight w:val="white"/>
        </w:rPr>
        <w:t>професійно</w:t>
      </w:r>
      <w:proofErr w:type="spellEnd"/>
      <w:r>
        <w:rPr>
          <w:color w:val="222222"/>
          <w:highlight w:val="white"/>
        </w:rPr>
        <w:t>-виробничого характеру; участь в бесідах німецькою мовою в обсязі тематики, передбаченої програмою.</w:t>
      </w:r>
    </w:p>
    <w:p w:rsidR="00422FB7" w:rsidRPr="00422FB7" w:rsidRDefault="00422FB7" w:rsidP="00422FB7">
      <w:pPr>
        <w:pBdr>
          <w:top w:val="nil"/>
          <w:left w:val="nil"/>
          <w:bottom w:val="nil"/>
          <w:right w:val="nil"/>
          <w:between w:val="nil"/>
        </w:pBdr>
        <w:spacing w:line="240" w:lineRule="auto"/>
        <w:ind w:left="0" w:hanging="2"/>
        <w:jc w:val="both"/>
        <w:rPr>
          <w:color w:val="000000"/>
        </w:rPr>
      </w:pPr>
      <w:proofErr w:type="spellStart"/>
      <w:r w:rsidRPr="00422FB7">
        <w:rPr>
          <w:b/>
          <w:color w:val="000000"/>
        </w:rPr>
        <w:t>Пререквізити</w:t>
      </w:r>
      <w:proofErr w:type="spellEnd"/>
      <w:r w:rsidRPr="00422FB7">
        <w:rPr>
          <w:b/>
          <w:color w:val="000000"/>
        </w:rPr>
        <w:t xml:space="preserve">: </w:t>
      </w:r>
      <w:r w:rsidRPr="00422FB7">
        <w:rPr>
          <w:color w:val="000000"/>
        </w:rPr>
        <w:t>дисципліна в ЗСЗО "Німецька мова"</w:t>
      </w:r>
    </w:p>
    <w:p w:rsidR="00422FB7" w:rsidRDefault="00422FB7" w:rsidP="00422FB7">
      <w:pPr>
        <w:pBdr>
          <w:top w:val="nil"/>
          <w:left w:val="nil"/>
          <w:bottom w:val="nil"/>
          <w:right w:val="nil"/>
          <w:between w:val="nil"/>
        </w:pBdr>
        <w:spacing w:line="240" w:lineRule="auto"/>
        <w:ind w:left="0" w:hanging="2"/>
        <w:jc w:val="both"/>
        <w:rPr>
          <w:color w:val="000000"/>
        </w:rPr>
      </w:pPr>
      <w:r w:rsidRPr="00422FB7">
        <w:rPr>
          <w:color w:val="000000"/>
        </w:rPr>
        <w:tab/>
      </w:r>
      <w:proofErr w:type="spellStart"/>
      <w:r w:rsidRPr="00422FB7">
        <w:rPr>
          <w:b/>
          <w:color w:val="000000"/>
        </w:rPr>
        <w:t>Постреквізити</w:t>
      </w:r>
      <w:proofErr w:type="spellEnd"/>
      <w:r w:rsidRPr="00422FB7">
        <w:rPr>
          <w:b/>
          <w:color w:val="000000"/>
        </w:rPr>
        <w:t>:</w:t>
      </w:r>
      <w:r w:rsidRPr="00422FB7">
        <w:rPr>
          <w:color w:val="000000"/>
        </w:rPr>
        <w:t xml:space="preserve"> "Професійна іноземна мова"</w:t>
      </w:r>
    </w:p>
    <w:p w:rsidR="007C42C6" w:rsidRDefault="008F5A23">
      <w:pPr>
        <w:pBdr>
          <w:top w:val="nil"/>
          <w:left w:val="nil"/>
          <w:bottom w:val="nil"/>
          <w:right w:val="nil"/>
          <w:between w:val="nil"/>
        </w:pBdr>
        <w:spacing w:line="240" w:lineRule="auto"/>
        <w:ind w:left="0" w:hanging="2"/>
        <w:jc w:val="both"/>
        <w:rPr>
          <w:color w:val="000000"/>
        </w:rPr>
      </w:pPr>
      <w:r>
        <w:rPr>
          <w:b/>
          <w:color w:val="000000"/>
        </w:rPr>
        <w:t xml:space="preserve">Результати навчання. </w:t>
      </w:r>
      <w:r>
        <w:rPr>
          <w:color w:val="000000"/>
        </w:rPr>
        <w:t>Згідно з вимогами освітньо-професійної програми «Логопедія»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w:t>
      </w:r>
    </w:p>
    <w:p w:rsidR="007C42C6" w:rsidRDefault="008F5A23">
      <w:pPr>
        <w:pBdr>
          <w:top w:val="nil"/>
          <w:left w:val="nil"/>
          <w:bottom w:val="nil"/>
          <w:right w:val="nil"/>
          <w:between w:val="nil"/>
        </w:pBdr>
        <w:spacing w:line="240" w:lineRule="auto"/>
        <w:ind w:left="0" w:hanging="2"/>
        <w:jc w:val="both"/>
        <w:rPr>
          <w:color w:val="000000"/>
        </w:rPr>
      </w:pPr>
      <w:r>
        <w:rPr>
          <w:color w:val="000000"/>
        </w:rPr>
        <w:tab/>
      </w:r>
      <w:r>
        <w:rPr>
          <w:b/>
          <w:color w:val="000000"/>
        </w:rPr>
        <w:t>Інтегральні компетентності:</w:t>
      </w:r>
    </w:p>
    <w:p w:rsidR="007C42C6" w:rsidRDefault="008F5A23">
      <w:pPr>
        <w:pBdr>
          <w:top w:val="nil"/>
          <w:left w:val="nil"/>
          <w:bottom w:val="nil"/>
          <w:right w:val="nil"/>
          <w:between w:val="nil"/>
        </w:pBdr>
        <w:tabs>
          <w:tab w:val="left" w:pos="284"/>
          <w:tab w:val="left" w:pos="567"/>
        </w:tabs>
        <w:spacing w:line="276" w:lineRule="auto"/>
        <w:ind w:left="0" w:hanging="2"/>
        <w:jc w:val="both"/>
        <w:rPr>
          <w:rFonts w:ascii="Calibri" w:eastAsia="Calibri" w:hAnsi="Calibri" w:cs="Calibri"/>
          <w:color w:val="000000"/>
          <w:sz w:val="22"/>
          <w:szCs w:val="22"/>
        </w:rPr>
      </w:pPr>
      <w:r>
        <w:rPr>
          <w:b/>
          <w:color w:val="000000"/>
        </w:rPr>
        <w:t>ІК-</w:t>
      </w:r>
      <w:r>
        <w:rPr>
          <w:color w:val="000000"/>
        </w:rPr>
        <w:t>Здатність розв'язувати складні спеціалізовані задачі і практичні проблеми спеціальної та інклюзивної освіти у процесі корекційно-педагогічної, діагностико-консультативної, дослідницької та культурно-просвітницької діяльності або у процесі навчання, що передбачає застосування основних теорій і методів дефектології і характеризується комплексністю та невизначеністю умов.</w:t>
      </w:r>
    </w:p>
    <w:p w:rsidR="007C42C6" w:rsidRDefault="008F5A23">
      <w:pPr>
        <w:pBdr>
          <w:top w:val="nil"/>
          <w:left w:val="nil"/>
          <w:bottom w:val="nil"/>
          <w:right w:val="nil"/>
          <w:between w:val="nil"/>
        </w:pBdr>
        <w:tabs>
          <w:tab w:val="left" w:pos="284"/>
          <w:tab w:val="left" w:pos="567"/>
        </w:tabs>
        <w:spacing w:line="276" w:lineRule="auto"/>
        <w:ind w:left="0" w:hanging="2"/>
        <w:jc w:val="both"/>
        <w:rPr>
          <w:color w:val="000000"/>
        </w:rPr>
      </w:pPr>
      <w:r>
        <w:rPr>
          <w:b/>
          <w:color w:val="000000"/>
        </w:rPr>
        <w:t>Загальні компетентності:</w:t>
      </w:r>
    </w:p>
    <w:p w:rsidR="007C42C6" w:rsidRDefault="008F5A23">
      <w:pPr>
        <w:pBdr>
          <w:top w:val="nil"/>
          <w:left w:val="nil"/>
          <w:bottom w:val="nil"/>
          <w:right w:val="nil"/>
          <w:between w:val="nil"/>
        </w:pBdr>
        <w:tabs>
          <w:tab w:val="left" w:pos="284"/>
          <w:tab w:val="left" w:pos="567"/>
        </w:tabs>
        <w:spacing w:line="276" w:lineRule="auto"/>
        <w:ind w:left="0" w:hanging="2"/>
        <w:jc w:val="both"/>
        <w:rPr>
          <w:rFonts w:ascii="Calibri" w:eastAsia="Calibri" w:hAnsi="Calibri" w:cs="Calibri"/>
          <w:color w:val="000000"/>
          <w:sz w:val="22"/>
          <w:szCs w:val="22"/>
        </w:rPr>
      </w:pPr>
      <w:r>
        <w:rPr>
          <w:b/>
          <w:color w:val="000000"/>
        </w:rPr>
        <w:t>ЗК-5.</w:t>
      </w:r>
      <w:r>
        <w:rPr>
          <w:color w:val="000000"/>
        </w:rPr>
        <w:t xml:space="preserve"> Здатність спілкуватися державною мовою як усно, так і письмово.</w:t>
      </w:r>
    </w:p>
    <w:p w:rsidR="007C42C6" w:rsidRDefault="008F5A23">
      <w:pPr>
        <w:pBdr>
          <w:top w:val="nil"/>
          <w:left w:val="nil"/>
          <w:bottom w:val="nil"/>
          <w:right w:val="nil"/>
          <w:between w:val="nil"/>
        </w:pBdr>
        <w:tabs>
          <w:tab w:val="left" w:pos="284"/>
          <w:tab w:val="left" w:pos="567"/>
        </w:tabs>
        <w:spacing w:line="276" w:lineRule="auto"/>
        <w:ind w:left="0" w:hanging="2"/>
        <w:jc w:val="both"/>
        <w:rPr>
          <w:rFonts w:ascii="Calibri" w:eastAsia="Calibri" w:hAnsi="Calibri" w:cs="Calibri"/>
          <w:color w:val="000000"/>
          <w:sz w:val="22"/>
          <w:szCs w:val="22"/>
        </w:rPr>
      </w:pPr>
      <w:r>
        <w:rPr>
          <w:b/>
          <w:color w:val="000000"/>
        </w:rPr>
        <w:t xml:space="preserve">ЗК-6. </w:t>
      </w:r>
      <w:r>
        <w:rPr>
          <w:color w:val="000000"/>
        </w:rPr>
        <w:t>Здатність використовувати інформаційні та комунікаційні технології.</w:t>
      </w:r>
    </w:p>
    <w:p w:rsidR="007C42C6" w:rsidRDefault="008F5A23">
      <w:pPr>
        <w:pBdr>
          <w:top w:val="nil"/>
          <w:left w:val="nil"/>
          <w:bottom w:val="nil"/>
          <w:right w:val="nil"/>
          <w:between w:val="nil"/>
        </w:pBdr>
        <w:tabs>
          <w:tab w:val="left" w:pos="284"/>
          <w:tab w:val="left" w:pos="567"/>
        </w:tabs>
        <w:spacing w:line="276" w:lineRule="auto"/>
        <w:ind w:left="0" w:hanging="2"/>
        <w:jc w:val="both"/>
        <w:rPr>
          <w:color w:val="000000"/>
        </w:rPr>
      </w:pPr>
      <w:r>
        <w:rPr>
          <w:b/>
          <w:color w:val="000000"/>
        </w:rPr>
        <w:t>Спеціальні компетентності:</w:t>
      </w:r>
    </w:p>
    <w:p w:rsidR="007C42C6" w:rsidRDefault="008F5A23">
      <w:pPr>
        <w:pBdr>
          <w:top w:val="nil"/>
          <w:left w:val="nil"/>
          <w:bottom w:val="nil"/>
          <w:right w:val="nil"/>
          <w:between w:val="nil"/>
        </w:pBdr>
        <w:tabs>
          <w:tab w:val="left" w:pos="284"/>
          <w:tab w:val="left" w:pos="567"/>
        </w:tabs>
        <w:spacing w:line="276" w:lineRule="auto"/>
        <w:ind w:left="0" w:hanging="2"/>
        <w:jc w:val="both"/>
        <w:rPr>
          <w:rFonts w:ascii="Calibri" w:eastAsia="Calibri" w:hAnsi="Calibri" w:cs="Calibri"/>
          <w:color w:val="000000"/>
          <w:sz w:val="22"/>
          <w:szCs w:val="22"/>
        </w:rPr>
      </w:pPr>
      <w:r>
        <w:rPr>
          <w:b/>
          <w:color w:val="000000"/>
        </w:rPr>
        <w:t>СК-11.</w:t>
      </w:r>
      <w:r>
        <w:rPr>
          <w:color w:val="000000"/>
        </w:rPr>
        <w:t xml:space="preserve"> Здатність дотримуватися основних принципів, правил, прийомів і форм</w:t>
      </w:r>
    </w:p>
    <w:p w:rsidR="007C42C6" w:rsidRDefault="008F5A23">
      <w:pPr>
        <w:pBdr>
          <w:top w:val="nil"/>
          <w:left w:val="nil"/>
          <w:bottom w:val="nil"/>
          <w:right w:val="nil"/>
          <w:between w:val="nil"/>
        </w:pBdr>
        <w:tabs>
          <w:tab w:val="left" w:pos="284"/>
          <w:tab w:val="left" w:pos="567"/>
        </w:tabs>
        <w:spacing w:line="276" w:lineRule="auto"/>
        <w:ind w:left="0" w:hanging="2"/>
        <w:jc w:val="both"/>
        <w:rPr>
          <w:rFonts w:ascii="Calibri" w:eastAsia="Calibri" w:hAnsi="Calibri" w:cs="Calibri"/>
          <w:color w:val="000000"/>
          <w:sz w:val="22"/>
          <w:szCs w:val="22"/>
        </w:rPr>
      </w:pPr>
      <w:r>
        <w:rPr>
          <w:color w:val="000000"/>
        </w:rPr>
        <w:t>суб'єкт- суб'єктної комунікації.</w:t>
      </w:r>
    </w:p>
    <w:p w:rsidR="007C42C6" w:rsidRDefault="008F5A2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b/>
          <w:color w:val="000000"/>
        </w:rPr>
        <w:t xml:space="preserve">СК-16. </w:t>
      </w:r>
      <w:r>
        <w:rPr>
          <w:color w:val="000000"/>
        </w:rPr>
        <w:t>Здатність до особистісного та професійного самовдосконалення.</w:t>
      </w:r>
    </w:p>
    <w:p w:rsidR="007C42C6" w:rsidRDefault="008F5A23">
      <w:pPr>
        <w:pBdr>
          <w:top w:val="nil"/>
          <w:left w:val="nil"/>
          <w:bottom w:val="nil"/>
          <w:right w:val="nil"/>
          <w:between w:val="nil"/>
        </w:pBdr>
        <w:tabs>
          <w:tab w:val="left" w:pos="284"/>
          <w:tab w:val="left" w:pos="567"/>
        </w:tabs>
        <w:spacing w:line="276" w:lineRule="auto"/>
        <w:ind w:left="0" w:hanging="2"/>
        <w:jc w:val="both"/>
        <w:rPr>
          <w:color w:val="000000"/>
        </w:rPr>
      </w:pPr>
      <w:r>
        <w:rPr>
          <w:b/>
          <w:color w:val="000000"/>
        </w:rPr>
        <w:t>Програмні результати навчання:</w:t>
      </w:r>
    </w:p>
    <w:p w:rsidR="007C42C6" w:rsidRDefault="008F5A23">
      <w:pPr>
        <w:pBdr>
          <w:top w:val="nil"/>
          <w:left w:val="nil"/>
          <w:bottom w:val="nil"/>
          <w:right w:val="nil"/>
          <w:between w:val="nil"/>
        </w:pBdr>
        <w:tabs>
          <w:tab w:val="left" w:pos="284"/>
          <w:tab w:val="left" w:pos="567"/>
        </w:tabs>
        <w:spacing w:line="276" w:lineRule="auto"/>
        <w:ind w:left="0" w:hanging="2"/>
        <w:jc w:val="both"/>
        <w:rPr>
          <w:rFonts w:ascii="Calibri" w:eastAsia="Calibri" w:hAnsi="Calibri" w:cs="Calibri"/>
          <w:color w:val="000000"/>
          <w:sz w:val="22"/>
          <w:szCs w:val="22"/>
        </w:rPr>
      </w:pPr>
      <w:r>
        <w:rPr>
          <w:b/>
          <w:color w:val="000000"/>
        </w:rPr>
        <w:t>ПР-07</w:t>
      </w:r>
      <w:r>
        <w:rPr>
          <w:color w:val="000000"/>
        </w:rPr>
        <w:t>. Вільно спілкуватися державною та іноземною мовами у професійному середовищі, володіти фаховою термінологією та професійним дискурсом.</w:t>
      </w:r>
    </w:p>
    <w:p w:rsidR="007C42C6" w:rsidRDefault="008F5A23">
      <w:pPr>
        <w:pBdr>
          <w:top w:val="nil"/>
          <w:left w:val="nil"/>
          <w:bottom w:val="nil"/>
          <w:right w:val="nil"/>
          <w:between w:val="nil"/>
        </w:pBdr>
        <w:tabs>
          <w:tab w:val="left" w:pos="284"/>
          <w:tab w:val="left" w:pos="567"/>
        </w:tabs>
        <w:spacing w:line="240" w:lineRule="auto"/>
        <w:ind w:left="0" w:hanging="2"/>
        <w:jc w:val="both"/>
        <w:rPr>
          <w:color w:val="000000"/>
        </w:rPr>
      </w:pPr>
      <w:r>
        <w:rPr>
          <w:b/>
          <w:color w:val="000000"/>
        </w:rPr>
        <w:t>ПР-17.</w:t>
      </w:r>
      <w:r>
        <w:rPr>
          <w:color w:val="000000"/>
        </w:rPr>
        <w:t xml:space="preserve"> Мати навички самостійного навчання та пошуку необхідної інформації.</w:t>
      </w:r>
    </w:p>
    <w:p w:rsidR="007C42C6" w:rsidRDefault="008F5A23">
      <w:pPr>
        <w:pBdr>
          <w:top w:val="nil"/>
          <w:left w:val="nil"/>
          <w:bottom w:val="nil"/>
          <w:right w:val="nil"/>
          <w:between w:val="nil"/>
        </w:pBdr>
        <w:tabs>
          <w:tab w:val="left" w:pos="284"/>
          <w:tab w:val="left" w:pos="567"/>
        </w:tabs>
        <w:spacing w:line="240" w:lineRule="auto"/>
        <w:ind w:left="0" w:hanging="2"/>
        <w:jc w:val="both"/>
        <w:rPr>
          <w:color w:val="000000"/>
        </w:rPr>
      </w:pPr>
      <w:r>
        <w:rPr>
          <w:color w:val="000000"/>
        </w:rPr>
        <w:t xml:space="preserve">Програма передбачає, що фахово-зорієнтоване заняття з іноземної мови – це насамперед мовне заняття, </w:t>
      </w:r>
      <w:proofErr w:type="spellStart"/>
      <w:r>
        <w:rPr>
          <w:color w:val="000000"/>
        </w:rPr>
        <w:t>професійно</w:t>
      </w:r>
      <w:proofErr w:type="spellEnd"/>
      <w:r>
        <w:rPr>
          <w:color w:val="000000"/>
        </w:rPr>
        <w:t xml:space="preserve">-орієнтоване на поступове зростання рівня володіння мовою здобувачами </w:t>
      </w:r>
      <w:proofErr w:type="spellStart"/>
      <w:r>
        <w:rPr>
          <w:color w:val="000000"/>
        </w:rPr>
        <w:t>наскрізно</w:t>
      </w:r>
      <w:proofErr w:type="spellEnd"/>
      <w:r>
        <w:rPr>
          <w:color w:val="000000"/>
        </w:rPr>
        <w:t xml:space="preserve"> від першого до третього семестру.</w:t>
      </w:r>
    </w:p>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Опис змісту робочої програми навчальної дисципліни</w:t>
      </w:r>
    </w:p>
    <w:p w:rsidR="007C42C6" w:rsidRDefault="008F5A23">
      <w:pPr>
        <w:widowControl/>
        <w:pBdr>
          <w:top w:val="nil"/>
          <w:left w:val="nil"/>
          <w:bottom w:val="nil"/>
          <w:right w:val="nil"/>
          <w:between w:val="nil"/>
        </w:pBdr>
        <w:spacing w:line="240" w:lineRule="auto"/>
        <w:ind w:left="0" w:hanging="2"/>
        <w:jc w:val="center"/>
        <w:rPr>
          <w:color w:val="000000"/>
        </w:rPr>
      </w:pPr>
      <w:r>
        <w:rPr>
          <w:b/>
          <w:i/>
          <w:color w:val="000000"/>
        </w:rPr>
        <w:t>Загальна інформація</w:t>
      </w:r>
    </w:p>
    <w:tbl>
      <w:tblPr>
        <w:tblStyle w:val="af3"/>
        <w:tblW w:w="10268" w:type="dxa"/>
        <w:tblInd w:w="-603" w:type="dxa"/>
        <w:tblLayout w:type="fixed"/>
        <w:tblLook w:val="0000" w:firstRow="0" w:lastRow="0" w:firstColumn="0" w:lastColumn="0" w:noHBand="0" w:noVBand="0"/>
      </w:tblPr>
      <w:tblGrid>
        <w:gridCol w:w="1514"/>
        <w:gridCol w:w="859"/>
        <w:gridCol w:w="661"/>
        <w:gridCol w:w="753"/>
        <w:gridCol w:w="753"/>
        <w:gridCol w:w="753"/>
        <w:gridCol w:w="608"/>
        <w:gridCol w:w="608"/>
        <w:gridCol w:w="608"/>
        <w:gridCol w:w="608"/>
        <w:gridCol w:w="608"/>
        <w:gridCol w:w="621"/>
        <w:gridCol w:w="1314"/>
      </w:tblGrid>
      <w:tr w:rsidR="007C42C6">
        <w:trPr>
          <w:trHeight w:val="419"/>
        </w:trPr>
        <w:tc>
          <w:tcPr>
            <w:tcW w:w="10269"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Назва навчальної дисципліни Іноземна мова (за професійним спрямуванням) (німецька)</w:t>
            </w:r>
            <w:r>
              <w:rPr>
                <w:b/>
                <w:color w:val="FF0000"/>
              </w:rPr>
              <w:t xml:space="preserve"> / </w:t>
            </w:r>
            <w:r>
              <w:rPr>
                <w:b/>
                <w:color w:val="000000"/>
              </w:rPr>
              <w:t xml:space="preserve">Berufsbezogenes </w:t>
            </w:r>
            <w:proofErr w:type="spellStart"/>
            <w:r>
              <w:rPr>
                <w:b/>
                <w:color w:val="000000"/>
              </w:rPr>
              <w:t>Deutsch</w:t>
            </w:r>
            <w:proofErr w:type="spellEnd"/>
          </w:p>
          <w:p w:rsidR="007C42C6" w:rsidRDefault="007C42C6">
            <w:pPr>
              <w:pBdr>
                <w:top w:val="nil"/>
                <w:left w:val="nil"/>
                <w:bottom w:val="nil"/>
                <w:right w:val="nil"/>
                <w:between w:val="nil"/>
              </w:pBdr>
              <w:spacing w:line="240" w:lineRule="auto"/>
              <w:ind w:left="0" w:hanging="2"/>
              <w:jc w:val="center"/>
              <w:rPr>
                <w:color w:val="000000"/>
              </w:rPr>
            </w:pPr>
          </w:p>
        </w:tc>
      </w:tr>
      <w:tr w:rsidR="007C42C6">
        <w:trPr>
          <w:cantSplit/>
          <w:trHeight w:val="419"/>
        </w:trPr>
        <w:tc>
          <w:tcPr>
            <w:tcW w:w="1515" w:type="dxa"/>
            <w:vMerge w:val="restart"/>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Форма навчання</w:t>
            </w:r>
          </w:p>
        </w:tc>
        <w:tc>
          <w:tcPr>
            <w:tcW w:w="859" w:type="dxa"/>
            <w:vMerge w:val="restart"/>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Рік підготовки</w:t>
            </w:r>
          </w:p>
        </w:tc>
        <w:tc>
          <w:tcPr>
            <w:tcW w:w="661" w:type="dxa"/>
            <w:vMerge w:val="restart"/>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Семестр</w:t>
            </w:r>
          </w:p>
        </w:tc>
        <w:tc>
          <w:tcPr>
            <w:tcW w:w="2259" w:type="dxa"/>
            <w:gridSpan w:val="3"/>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Кількість</w:t>
            </w:r>
          </w:p>
        </w:tc>
        <w:tc>
          <w:tcPr>
            <w:tcW w:w="3661" w:type="dxa"/>
            <w:gridSpan w:val="6"/>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Кількість годин</w:t>
            </w:r>
          </w:p>
        </w:tc>
        <w:tc>
          <w:tcPr>
            <w:tcW w:w="131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Вид</w:t>
            </w:r>
          </w:p>
          <w:p w:rsidR="007C42C6" w:rsidRDefault="008F5A23">
            <w:pPr>
              <w:pBdr>
                <w:top w:val="nil"/>
                <w:left w:val="nil"/>
                <w:bottom w:val="nil"/>
                <w:right w:val="nil"/>
                <w:between w:val="nil"/>
              </w:pBdr>
              <w:spacing w:line="240" w:lineRule="auto"/>
              <w:ind w:left="0" w:hanging="2"/>
              <w:jc w:val="center"/>
              <w:rPr>
                <w:color w:val="000000"/>
              </w:rPr>
            </w:pPr>
            <w:proofErr w:type="spellStart"/>
            <w:r>
              <w:rPr>
                <w:color w:val="000000"/>
              </w:rPr>
              <w:t>підсумко</w:t>
            </w:r>
            <w:proofErr w:type="spellEnd"/>
          </w:p>
          <w:p w:rsidR="007C42C6" w:rsidRDefault="008F5A23">
            <w:pPr>
              <w:pBdr>
                <w:top w:val="nil"/>
                <w:left w:val="nil"/>
                <w:bottom w:val="nil"/>
                <w:right w:val="nil"/>
                <w:between w:val="nil"/>
              </w:pBdr>
              <w:spacing w:line="240" w:lineRule="auto"/>
              <w:ind w:left="0" w:hanging="2"/>
              <w:jc w:val="center"/>
              <w:rPr>
                <w:color w:val="000000"/>
              </w:rPr>
            </w:pPr>
            <w:proofErr w:type="spellStart"/>
            <w:r>
              <w:rPr>
                <w:color w:val="000000"/>
              </w:rPr>
              <w:t>вого</w:t>
            </w:r>
            <w:proofErr w:type="spellEnd"/>
            <w:r>
              <w:rPr>
                <w:color w:val="000000"/>
              </w:rPr>
              <w:t xml:space="preserve"> контролю</w:t>
            </w:r>
          </w:p>
        </w:tc>
      </w:tr>
      <w:tr w:rsidR="007C42C6">
        <w:trPr>
          <w:cantSplit/>
          <w:trHeight w:val="1517"/>
        </w:trPr>
        <w:tc>
          <w:tcPr>
            <w:tcW w:w="1515" w:type="dxa"/>
            <w:vMerge/>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7C42C6">
            <w:pPr>
              <w:pBdr>
                <w:top w:val="nil"/>
                <w:left w:val="nil"/>
                <w:bottom w:val="nil"/>
                <w:right w:val="nil"/>
                <w:between w:val="nil"/>
              </w:pBdr>
              <w:spacing w:line="276" w:lineRule="auto"/>
              <w:ind w:left="0" w:hanging="2"/>
              <w:rPr>
                <w:color w:val="000000"/>
              </w:rPr>
            </w:pPr>
          </w:p>
        </w:tc>
        <w:tc>
          <w:tcPr>
            <w:tcW w:w="859" w:type="dxa"/>
            <w:vMerge/>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7C42C6">
            <w:pPr>
              <w:pBdr>
                <w:top w:val="nil"/>
                <w:left w:val="nil"/>
                <w:bottom w:val="nil"/>
                <w:right w:val="nil"/>
                <w:between w:val="nil"/>
              </w:pBdr>
              <w:spacing w:line="276" w:lineRule="auto"/>
              <w:ind w:left="0" w:hanging="2"/>
              <w:rPr>
                <w:color w:val="000000"/>
              </w:rPr>
            </w:pPr>
          </w:p>
        </w:tc>
        <w:tc>
          <w:tcPr>
            <w:tcW w:w="661" w:type="dxa"/>
            <w:vMerge/>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7C42C6">
            <w:pPr>
              <w:pBdr>
                <w:top w:val="nil"/>
                <w:left w:val="nil"/>
                <w:bottom w:val="nil"/>
                <w:right w:val="nil"/>
                <w:between w:val="nil"/>
              </w:pBdr>
              <w:spacing w:line="276" w:lineRule="auto"/>
              <w:ind w:left="0" w:hanging="2"/>
              <w:rPr>
                <w:color w:val="000000"/>
              </w:rPr>
            </w:pP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кредитів</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годин</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змістових модулів</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лекції</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практичні</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семінарські</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лабораторні</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самостійна робота</w:t>
            </w:r>
          </w:p>
        </w:tc>
        <w:tc>
          <w:tcPr>
            <w:tcW w:w="621"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індивідуальні завдання</w:t>
            </w:r>
          </w:p>
        </w:tc>
        <w:tc>
          <w:tcPr>
            <w:tcW w:w="131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42C6" w:rsidRDefault="007C42C6">
            <w:pPr>
              <w:pBdr>
                <w:top w:val="nil"/>
                <w:left w:val="nil"/>
                <w:bottom w:val="nil"/>
                <w:right w:val="nil"/>
                <w:between w:val="nil"/>
              </w:pBdr>
              <w:spacing w:line="276" w:lineRule="auto"/>
              <w:ind w:left="0" w:hanging="2"/>
              <w:rPr>
                <w:color w:val="000000"/>
              </w:rPr>
            </w:pPr>
          </w:p>
        </w:tc>
      </w:tr>
      <w:tr w:rsidR="007C42C6">
        <w:trPr>
          <w:trHeight w:val="33"/>
        </w:trPr>
        <w:tc>
          <w:tcPr>
            <w:tcW w:w="1515"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lastRenderedPageBreak/>
              <w:t>Д</w:t>
            </w:r>
            <w:bookmarkStart w:id="0" w:name="_GoBack"/>
            <w:bookmarkEnd w:id="0"/>
            <w:r>
              <w:rPr>
                <w:color w:val="000000"/>
              </w:rPr>
              <w:t>енна</w:t>
            </w:r>
          </w:p>
        </w:tc>
        <w:tc>
          <w:tcPr>
            <w:tcW w:w="859"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1-2</w:t>
            </w:r>
          </w:p>
        </w:tc>
        <w:tc>
          <w:tcPr>
            <w:tcW w:w="661"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1-3</w:t>
            </w:r>
          </w:p>
          <w:p w:rsidR="007C42C6" w:rsidRDefault="007C42C6">
            <w:pPr>
              <w:widowControl/>
              <w:pBdr>
                <w:top w:val="nil"/>
                <w:left w:val="nil"/>
                <w:bottom w:val="nil"/>
                <w:right w:val="nil"/>
                <w:between w:val="nil"/>
              </w:pBdr>
              <w:spacing w:line="240" w:lineRule="auto"/>
              <w:ind w:left="0" w:hanging="2"/>
              <w:jc w:val="center"/>
              <w:rPr>
                <w:color w:val="000000"/>
              </w:rPr>
            </w:pP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6</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180</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6</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90</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90</w:t>
            </w:r>
          </w:p>
        </w:tc>
        <w:tc>
          <w:tcPr>
            <w:tcW w:w="621"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w:t>
            </w:r>
          </w:p>
        </w:tc>
        <w:tc>
          <w:tcPr>
            <w:tcW w:w="13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rPr>
                <w:color w:val="000000"/>
              </w:rPr>
            </w:pPr>
            <w:r>
              <w:rPr>
                <w:color w:val="000000"/>
              </w:rPr>
              <w:t xml:space="preserve">    залік</w:t>
            </w:r>
          </w:p>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іспит</w:t>
            </w:r>
          </w:p>
          <w:p w:rsidR="007C42C6" w:rsidRDefault="007C42C6">
            <w:pPr>
              <w:widowControl/>
              <w:pBdr>
                <w:top w:val="nil"/>
                <w:left w:val="nil"/>
                <w:bottom w:val="nil"/>
                <w:right w:val="nil"/>
                <w:between w:val="nil"/>
              </w:pBdr>
              <w:spacing w:line="240" w:lineRule="auto"/>
              <w:ind w:left="0" w:hanging="2"/>
              <w:jc w:val="center"/>
              <w:rPr>
                <w:color w:val="000000"/>
              </w:rPr>
            </w:pPr>
          </w:p>
        </w:tc>
      </w:tr>
      <w:tr w:rsidR="007C42C6">
        <w:trPr>
          <w:trHeight w:val="33"/>
        </w:trPr>
        <w:tc>
          <w:tcPr>
            <w:tcW w:w="1515"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color w:val="000000"/>
              </w:rPr>
              <w:t>Заочна</w:t>
            </w:r>
          </w:p>
        </w:tc>
        <w:tc>
          <w:tcPr>
            <w:tcW w:w="859"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1-2</w:t>
            </w:r>
          </w:p>
        </w:tc>
        <w:tc>
          <w:tcPr>
            <w:tcW w:w="661"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1-3</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6</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180</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6</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24</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156</w:t>
            </w:r>
          </w:p>
        </w:tc>
        <w:tc>
          <w:tcPr>
            <w:tcW w:w="621"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w:t>
            </w:r>
          </w:p>
        </w:tc>
        <w:tc>
          <w:tcPr>
            <w:tcW w:w="13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42C6" w:rsidRDefault="008F5A23">
            <w:pPr>
              <w:widowControl/>
              <w:pBdr>
                <w:top w:val="nil"/>
                <w:left w:val="nil"/>
                <w:bottom w:val="nil"/>
                <w:right w:val="nil"/>
                <w:between w:val="nil"/>
              </w:pBdr>
              <w:spacing w:line="240" w:lineRule="auto"/>
              <w:ind w:left="0" w:hanging="2"/>
              <w:rPr>
                <w:color w:val="000000"/>
              </w:rPr>
            </w:pPr>
            <w:r>
              <w:rPr>
                <w:color w:val="000000"/>
              </w:rPr>
              <w:t xml:space="preserve">    залік</w:t>
            </w:r>
          </w:p>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іспит</w:t>
            </w:r>
          </w:p>
        </w:tc>
      </w:tr>
    </w:tbl>
    <w:p w:rsidR="007C42C6" w:rsidRDefault="007C42C6">
      <w:pPr>
        <w:widowControl/>
        <w:pBdr>
          <w:top w:val="nil"/>
          <w:left w:val="nil"/>
          <w:bottom w:val="nil"/>
          <w:right w:val="nil"/>
          <w:between w:val="nil"/>
        </w:pBdr>
        <w:spacing w:line="240" w:lineRule="auto"/>
        <w:ind w:left="0" w:hanging="2"/>
        <w:rPr>
          <w:color w:val="000000"/>
        </w:rPr>
      </w:pPr>
    </w:p>
    <w:p w:rsidR="007C42C6" w:rsidRDefault="008F5A23" w:rsidP="00422FB7">
      <w:pPr>
        <w:widowControl/>
        <w:pBdr>
          <w:top w:val="nil"/>
          <w:left w:val="nil"/>
          <w:bottom w:val="nil"/>
          <w:right w:val="nil"/>
          <w:between w:val="nil"/>
        </w:pBdr>
        <w:spacing w:line="240" w:lineRule="auto"/>
        <w:ind w:left="0" w:hanging="2"/>
        <w:jc w:val="center"/>
        <w:rPr>
          <w:color w:val="000000"/>
        </w:rPr>
      </w:pPr>
      <w:r>
        <w:rPr>
          <w:b/>
          <w:i/>
          <w:color w:val="000000"/>
        </w:rPr>
        <w:t>Структура змісту навчальної дисципліни</w:t>
      </w:r>
    </w:p>
    <w:tbl>
      <w:tblPr>
        <w:tblStyle w:val="af4"/>
        <w:tblW w:w="9890" w:type="dxa"/>
        <w:jc w:val="center"/>
        <w:tblInd w:w="0" w:type="dxa"/>
        <w:tblLayout w:type="fixed"/>
        <w:tblLook w:val="0000" w:firstRow="0" w:lastRow="0" w:firstColumn="0" w:lastColumn="0" w:noHBand="0" w:noVBand="0"/>
      </w:tblPr>
      <w:tblGrid>
        <w:gridCol w:w="4804"/>
        <w:gridCol w:w="627"/>
        <w:gridCol w:w="324"/>
        <w:gridCol w:w="526"/>
        <w:gridCol w:w="342"/>
        <w:gridCol w:w="350"/>
        <w:gridCol w:w="434"/>
        <w:gridCol w:w="476"/>
        <w:gridCol w:w="378"/>
        <w:gridCol w:w="420"/>
        <w:gridCol w:w="378"/>
        <w:gridCol w:w="341"/>
        <w:gridCol w:w="490"/>
      </w:tblGrid>
      <w:tr w:rsidR="007C42C6">
        <w:trPr>
          <w:cantSplit/>
          <w:trHeight w:val="242"/>
          <w:jc w:val="center"/>
        </w:trPr>
        <w:tc>
          <w:tcPr>
            <w:tcW w:w="4804" w:type="dxa"/>
            <w:vMerge w:val="restart"/>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color w:val="000000"/>
              </w:rPr>
              <w:t xml:space="preserve"> Назви змістових</w:t>
            </w:r>
          </w:p>
          <w:p w:rsidR="007C42C6" w:rsidRDefault="008F5A23">
            <w:pPr>
              <w:pBdr>
                <w:top w:val="nil"/>
                <w:left w:val="nil"/>
                <w:bottom w:val="nil"/>
                <w:right w:val="nil"/>
                <w:between w:val="nil"/>
              </w:pBdr>
              <w:spacing w:line="276" w:lineRule="auto"/>
              <w:ind w:left="0" w:hanging="2"/>
              <w:jc w:val="center"/>
              <w:rPr>
                <w:color w:val="000000"/>
              </w:rPr>
            </w:pPr>
            <w:r>
              <w:rPr>
                <w:color w:val="000000"/>
              </w:rPr>
              <w:t>модулів і тем</w:t>
            </w:r>
          </w:p>
        </w:tc>
        <w:tc>
          <w:tcPr>
            <w:tcW w:w="5086"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color w:val="000000"/>
              </w:rPr>
              <w:t>Кількість годин</w:t>
            </w:r>
          </w:p>
        </w:tc>
      </w:tr>
      <w:tr w:rsidR="007C42C6">
        <w:trPr>
          <w:cantSplit/>
          <w:trHeight w:val="108"/>
          <w:jc w:val="center"/>
        </w:trPr>
        <w:tc>
          <w:tcPr>
            <w:tcW w:w="4804" w:type="dxa"/>
            <w:vMerge/>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7C42C6">
            <w:pPr>
              <w:pBdr>
                <w:top w:val="nil"/>
                <w:left w:val="nil"/>
                <w:bottom w:val="nil"/>
                <w:right w:val="nil"/>
                <w:between w:val="nil"/>
              </w:pBdr>
              <w:spacing w:line="276" w:lineRule="auto"/>
              <w:ind w:left="0" w:hanging="2"/>
              <w:rPr>
                <w:color w:val="000000"/>
              </w:rPr>
            </w:pPr>
          </w:p>
        </w:tc>
        <w:tc>
          <w:tcPr>
            <w:tcW w:w="2603" w:type="dxa"/>
            <w:gridSpan w:val="6"/>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color w:val="000000"/>
              </w:rPr>
              <w:t>денна форма</w:t>
            </w:r>
          </w:p>
        </w:tc>
        <w:tc>
          <w:tcPr>
            <w:tcW w:w="2483"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color w:val="000000"/>
              </w:rPr>
              <w:t>заочна форма</w:t>
            </w:r>
          </w:p>
        </w:tc>
      </w:tr>
      <w:tr w:rsidR="007C42C6">
        <w:trPr>
          <w:cantSplit/>
          <w:trHeight w:val="210"/>
          <w:jc w:val="center"/>
        </w:trPr>
        <w:tc>
          <w:tcPr>
            <w:tcW w:w="4804" w:type="dxa"/>
            <w:vMerge/>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7C42C6">
            <w:pPr>
              <w:pBdr>
                <w:top w:val="nil"/>
                <w:left w:val="nil"/>
                <w:bottom w:val="nil"/>
                <w:right w:val="nil"/>
                <w:between w:val="nil"/>
              </w:pBdr>
              <w:spacing w:line="276" w:lineRule="auto"/>
              <w:ind w:left="0" w:hanging="2"/>
              <w:rPr>
                <w:color w:val="000000"/>
              </w:rPr>
            </w:pPr>
          </w:p>
        </w:tc>
        <w:tc>
          <w:tcPr>
            <w:tcW w:w="627" w:type="dxa"/>
            <w:vMerge w:val="restart"/>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Усього</w:t>
            </w:r>
          </w:p>
        </w:tc>
        <w:tc>
          <w:tcPr>
            <w:tcW w:w="1976" w:type="dxa"/>
            <w:gridSpan w:val="5"/>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color w:val="000000"/>
              </w:rPr>
              <w:t>у тому числі</w:t>
            </w:r>
          </w:p>
        </w:tc>
        <w:tc>
          <w:tcPr>
            <w:tcW w:w="476" w:type="dxa"/>
            <w:vMerge w:val="restart"/>
            <w:tcBorders>
              <w:top w:val="single" w:sz="8" w:space="0" w:color="000000"/>
              <w:left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after="200" w:line="276" w:lineRule="auto"/>
              <w:ind w:left="0" w:right="113" w:hanging="2"/>
              <w:jc w:val="center"/>
              <w:rPr>
                <w:color w:val="000000"/>
              </w:rPr>
            </w:pPr>
            <w:r>
              <w:rPr>
                <w:color w:val="000000"/>
              </w:rPr>
              <w:t>Усього</w:t>
            </w:r>
          </w:p>
        </w:tc>
        <w:tc>
          <w:tcPr>
            <w:tcW w:w="2007" w:type="dxa"/>
            <w:gridSpan w:val="5"/>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color w:val="000000"/>
              </w:rPr>
              <w:t>у тому числі</w:t>
            </w:r>
          </w:p>
        </w:tc>
      </w:tr>
      <w:tr w:rsidR="007C42C6">
        <w:trPr>
          <w:cantSplit/>
          <w:trHeight w:val="598"/>
          <w:jc w:val="center"/>
        </w:trPr>
        <w:tc>
          <w:tcPr>
            <w:tcW w:w="4804" w:type="dxa"/>
            <w:vMerge/>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7C42C6">
            <w:pPr>
              <w:pBdr>
                <w:top w:val="nil"/>
                <w:left w:val="nil"/>
                <w:bottom w:val="nil"/>
                <w:right w:val="nil"/>
                <w:between w:val="nil"/>
              </w:pBdr>
              <w:spacing w:line="276" w:lineRule="auto"/>
              <w:ind w:left="0" w:hanging="2"/>
              <w:rPr>
                <w:color w:val="000000"/>
              </w:rPr>
            </w:pPr>
          </w:p>
        </w:tc>
        <w:tc>
          <w:tcPr>
            <w:tcW w:w="627" w:type="dxa"/>
            <w:vMerge/>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line="276" w:lineRule="auto"/>
              <w:ind w:left="0" w:hanging="2"/>
              <w:rPr>
                <w:color w:val="000000"/>
              </w:rPr>
            </w:pP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color w:val="000000"/>
              </w:rPr>
              <w:t>л</w:t>
            </w: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color w:val="000000"/>
              </w:rPr>
              <w:t>п</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proofErr w:type="spellStart"/>
            <w:r>
              <w:rPr>
                <w:color w:val="000000"/>
              </w:rPr>
              <w:t>лаб</w:t>
            </w:r>
            <w:proofErr w:type="spellEnd"/>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proofErr w:type="spellStart"/>
            <w:r>
              <w:rPr>
                <w:color w:val="000000"/>
              </w:rPr>
              <w:t>інд</w:t>
            </w:r>
            <w:proofErr w:type="spellEnd"/>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color w:val="000000"/>
              </w:rPr>
              <w:t>с. р.</w:t>
            </w:r>
          </w:p>
        </w:tc>
        <w:tc>
          <w:tcPr>
            <w:tcW w:w="476" w:type="dxa"/>
            <w:vMerge/>
            <w:tcBorders>
              <w:top w:val="single" w:sz="8" w:space="0" w:color="000000"/>
              <w:left w:val="single" w:sz="8" w:space="0" w:color="000000"/>
            </w:tcBorders>
            <w:tcMar>
              <w:top w:w="15" w:type="dxa"/>
              <w:left w:w="108" w:type="dxa"/>
              <w:bottom w:w="0" w:type="dxa"/>
              <w:right w:w="108" w:type="dxa"/>
            </w:tcMar>
            <w:vAlign w:val="center"/>
          </w:tcPr>
          <w:p w:rsidR="007C42C6" w:rsidRDefault="007C42C6">
            <w:pPr>
              <w:pBdr>
                <w:top w:val="nil"/>
                <w:left w:val="nil"/>
                <w:bottom w:val="nil"/>
                <w:right w:val="nil"/>
                <w:between w:val="nil"/>
              </w:pBdr>
              <w:spacing w:line="276" w:lineRule="auto"/>
              <w:ind w:left="0" w:hanging="2"/>
              <w:rPr>
                <w:color w:val="000000"/>
              </w:rPr>
            </w:pPr>
          </w:p>
        </w:tc>
        <w:tc>
          <w:tcPr>
            <w:tcW w:w="378"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color w:val="000000"/>
              </w:rPr>
              <w:t>л</w:t>
            </w: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color w:val="000000"/>
              </w:rPr>
              <w:t>п</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proofErr w:type="spellStart"/>
            <w:r>
              <w:rPr>
                <w:color w:val="000000"/>
              </w:rPr>
              <w:t>лаб</w:t>
            </w:r>
            <w:proofErr w:type="spellEnd"/>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proofErr w:type="spellStart"/>
            <w:r>
              <w:rPr>
                <w:color w:val="000000"/>
              </w:rPr>
              <w:t>інд</w:t>
            </w:r>
            <w:proofErr w:type="spellEnd"/>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proofErr w:type="spellStart"/>
            <w:r>
              <w:rPr>
                <w:color w:val="000000"/>
              </w:rPr>
              <w:t>с.р</w:t>
            </w:r>
            <w:proofErr w:type="spellEnd"/>
            <w:r>
              <w:rPr>
                <w:color w:val="000000"/>
              </w:rPr>
              <w:t>.</w:t>
            </w:r>
          </w:p>
        </w:tc>
      </w:tr>
      <w:tr w:rsidR="007C42C6">
        <w:trPr>
          <w:trHeight w:val="249"/>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1</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2</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3</w:t>
            </w: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4</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5</w:t>
            </w: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6</w:t>
            </w: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8</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9</w:t>
            </w: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10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11</w:t>
            </w: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12</w:t>
            </w: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76" w:lineRule="auto"/>
              <w:ind w:left="0" w:right="-113" w:hanging="2"/>
              <w:jc w:val="center"/>
              <w:rPr>
                <w:color w:val="000000"/>
              </w:rPr>
            </w:pPr>
            <w:r>
              <w:rPr>
                <w:color w:val="000000"/>
              </w:rPr>
              <w:t>13</w:t>
            </w:r>
          </w:p>
        </w:tc>
      </w:tr>
      <w:tr w:rsidR="007C42C6">
        <w:trPr>
          <w:trHeight w:val="173"/>
          <w:jc w:val="center"/>
        </w:trPr>
        <w:tc>
          <w:tcPr>
            <w:tcW w:w="48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jc w:val="center"/>
              <w:rPr>
                <w:color w:val="000000"/>
              </w:rPr>
            </w:pPr>
            <w:r>
              <w:rPr>
                <w:b/>
                <w:color w:val="000000"/>
              </w:rPr>
              <w:t>Теми практичних занять</w:t>
            </w:r>
          </w:p>
        </w:tc>
        <w:tc>
          <w:tcPr>
            <w:tcW w:w="5086" w:type="dxa"/>
            <w:gridSpan w:val="12"/>
            <w:tcBorders>
              <w:top w:val="single" w:sz="8" w:space="0" w:color="000000"/>
              <w:left w:val="single" w:sz="8" w:space="0" w:color="000000"/>
              <w:bottom w:val="single" w:sz="8" w:space="0" w:color="000000"/>
              <w:right w:val="single" w:sz="8" w:space="0" w:color="000000"/>
            </w:tcBorders>
            <w:vAlign w:val="center"/>
          </w:tcPr>
          <w:p w:rsidR="007C42C6" w:rsidRDefault="008F5A23">
            <w:pPr>
              <w:pBdr>
                <w:top w:val="nil"/>
                <w:left w:val="nil"/>
                <w:bottom w:val="nil"/>
                <w:right w:val="nil"/>
                <w:between w:val="nil"/>
              </w:pBdr>
              <w:spacing w:line="276" w:lineRule="auto"/>
              <w:ind w:left="0" w:hanging="2"/>
              <w:jc w:val="center"/>
              <w:rPr>
                <w:color w:val="000000"/>
              </w:rPr>
            </w:pPr>
            <w:r>
              <w:rPr>
                <w:b/>
                <w:color w:val="000000"/>
              </w:rPr>
              <w:t>Змістовий модуль 1. Моя майбутня професія. Формальне спілкування.</w:t>
            </w:r>
          </w:p>
        </w:tc>
      </w:tr>
      <w:tr w:rsidR="007C42C6">
        <w:trPr>
          <w:trHeight w:val="434"/>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Тема 1.</w:t>
            </w:r>
            <w:r>
              <w:rPr>
                <w:color w:val="000000"/>
              </w:rPr>
              <w:t xml:space="preserve"> Знайомство з майбутньою професією  логопеда.</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13</w:t>
            </w:r>
          </w:p>
        </w:tc>
      </w:tr>
      <w:tr w:rsidR="007C42C6">
        <w:trPr>
          <w:trHeight w:val="434"/>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after="200" w:line="276" w:lineRule="auto"/>
              <w:ind w:left="0" w:hanging="2"/>
              <w:rPr>
                <w:color w:val="000000"/>
              </w:rPr>
            </w:pPr>
            <w:r>
              <w:rPr>
                <w:b/>
                <w:color w:val="000000"/>
              </w:rPr>
              <w:t>Тема 2.</w:t>
            </w:r>
            <w:r>
              <w:rPr>
                <w:color w:val="000000"/>
              </w:rPr>
              <w:t xml:space="preserve"> Правила спілкування в колективі.</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14</w:t>
            </w:r>
          </w:p>
        </w:tc>
      </w:tr>
      <w:tr w:rsidR="007C42C6">
        <w:trPr>
          <w:trHeight w:val="242"/>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rPr>
                <w:color w:val="000000"/>
              </w:rPr>
            </w:pPr>
            <w:r>
              <w:rPr>
                <w:b/>
                <w:color w:val="000000"/>
              </w:rPr>
              <w:t>ЗМ1</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3</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27</w:t>
            </w:r>
          </w:p>
        </w:tc>
      </w:tr>
      <w:tr w:rsidR="007C42C6">
        <w:trPr>
          <w:trHeight w:val="260"/>
          <w:jc w:val="center"/>
        </w:trPr>
        <w:tc>
          <w:tcPr>
            <w:tcW w:w="48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jc w:val="center"/>
              <w:rPr>
                <w:color w:val="000000"/>
                <w:sz w:val="22"/>
                <w:szCs w:val="22"/>
              </w:rPr>
            </w:pPr>
            <w:r>
              <w:rPr>
                <w:b/>
                <w:color w:val="000000"/>
                <w:sz w:val="22"/>
                <w:szCs w:val="22"/>
              </w:rPr>
              <w:t>Теми практичних занять</w:t>
            </w:r>
          </w:p>
        </w:tc>
        <w:tc>
          <w:tcPr>
            <w:tcW w:w="5086" w:type="dxa"/>
            <w:gridSpan w:val="12"/>
            <w:tcBorders>
              <w:top w:val="single" w:sz="8" w:space="0" w:color="000000"/>
              <w:left w:val="single" w:sz="8" w:space="0" w:color="000000"/>
              <w:bottom w:val="single" w:sz="8" w:space="0" w:color="000000"/>
              <w:right w:val="single" w:sz="8" w:space="0" w:color="000000"/>
            </w:tcBorders>
            <w:vAlign w:val="center"/>
          </w:tcPr>
          <w:p w:rsidR="007C42C6" w:rsidRDefault="008F5A23">
            <w:pPr>
              <w:pBdr>
                <w:top w:val="nil"/>
                <w:left w:val="nil"/>
                <w:bottom w:val="nil"/>
                <w:right w:val="nil"/>
                <w:between w:val="nil"/>
              </w:pBdr>
              <w:spacing w:line="276" w:lineRule="auto"/>
              <w:ind w:left="0" w:hanging="2"/>
              <w:jc w:val="center"/>
              <w:rPr>
                <w:color w:val="000000"/>
                <w:sz w:val="22"/>
                <w:szCs w:val="22"/>
              </w:rPr>
            </w:pPr>
            <w:r>
              <w:rPr>
                <w:b/>
                <w:color w:val="000000"/>
              </w:rPr>
              <w:t>Змістовий модуль 2. Інклюзивна освіта в Німеччині</w:t>
            </w:r>
          </w:p>
        </w:tc>
      </w:tr>
      <w:tr w:rsidR="007C42C6">
        <w:trPr>
          <w:trHeight w:val="434"/>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 xml:space="preserve">Тема 3. </w:t>
            </w:r>
            <w:r>
              <w:rPr>
                <w:color w:val="000000"/>
              </w:rPr>
              <w:t>Інклюзивна освіта у Німеччині</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13</w:t>
            </w:r>
          </w:p>
        </w:tc>
      </w:tr>
      <w:tr w:rsidR="007C42C6">
        <w:trPr>
          <w:trHeight w:val="434"/>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 xml:space="preserve">Тема 4. </w:t>
            </w:r>
            <w:r>
              <w:rPr>
                <w:color w:val="000000"/>
              </w:rPr>
              <w:t>Розвиток особистості дитини</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14</w:t>
            </w:r>
          </w:p>
        </w:tc>
      </w:tr>
      <w:tr w:rsidR="007C42C6">
        <w:trPr>
          <w:trHeight w:val="160"/>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rPr>
                <w:color w:val="000000"/>
              </w:rPr>
            </w:pPr>
            <w:r>
              <w:rPr>
                <w:b/>
                <w:color w:val="000000"/>
              </w:rPr>
              <w:t>ЗМ2</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3</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27</w:t>
            </w:r>
          </w:p>
        </w:tc>
      </w:tr>
      <w:tr w:rsidR="007C42C6">
        <w:trPr>
          <w:trHeight w:val="266"/>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rPr>
                <w:color w:val="000000"/>
              </w:rPr>
            </w:pPr>
            <w:r>
              <w:rPr>
                <w:b/>
                <w:color w:val="000000"/>
              </w:rPr>
              <w:t>Разом за 1 семестр</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60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60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54</w:t>
            </w:r>
          </w:p>
        </w:tc>
      </w:tr>
      <w:tr w:rsidR="007C42C6">
        <w:trPr>
          <w:trHeight w:val="368"/>
          <w:jc w:val="center"/>
        </w:trPr>
        <w:tc>
          <w:tcPr>
            <w:tcW w:w="48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after="200" w:line="276" w:lineRule="auto"/>
              <w:ind w:left="0" w:hanging="2"/>
              <w:jc w:val="center"/>
              <w:rPr>
                <w:color w:val="000000"/>
                <w:sz w:val="22"/>
                <w:szCs w:val="22"/>
              </w:rPr>
            </w:pPr>
            <w:r>
              <w:rPr>
                <w:b/>
                <w:color w:val="000000"/>
                <w:sz w:val="22"/>
                <w:szCs w:val="22"/>
              </w:rPr>
              <w:t>Теми практичних занять</w:t>
            </w:r>
          </w:p>
        </w:tc>
        <w:tc>
          <w:tcPr>
            <w:tcW w:w="5086" w:type="dxa"/>
            <w:gridSpan w:val="12"/>
            <w:tcBorders>
              <w:top w:val="single" w:sz="8" w:space="0" w:color="000000"/>
              <w:left w:val="single" w:sz="8" w:space="0" w:color="000000"/>
              <w:bottom w:val="single" w:sz="8" w:space="0" w:color="000000"/>
              <w:right w:val="single" w:sz="8" w:space="0" w:color="000000"/>
            </w:tcBorders>
            <w:vAlign w:val="center"/>
          </w:tcPr>
          <w:p w:rsidR="007C42C6" w:rsidRDefault="008F5A23">
            <w:pPr>
              <w:pBdr>
                <w:top w:val="nil"/>
                <w:left w:val="nil"/>
                <w:bottom w:val="nil"/>
                <w:right w:val="nil"/>
                <w:between w:val="nil"/>
              </w:pBdr>
              <w:spacing w:after="200" w:line="276" w:lineRule="auto"/>
              <w:ind w:left="0" w:hanging="2"/>
              <w:jc w:val="center"/>
              <w:rPr>
                <w:color w:val="000000"/>
                <w:sz w:val="22"/>
                <w:szCs w:val="22"/>
              </w:rPr>
            </w:pPr>
            <w:r>
              <w:rPr>
                <w:b/>
                <w:color w:val="000000"/>
              </w:rPr>
              <w:t>Змістовий модуль 3. Інклюзивна освіта в Україні</w:t>
            </w:r>
          </w:p>
        </w:tc>
      </w:tr>
      <w:tr w:rsidR="007C42C6">
        <w:trPr>
          <w:trHeight w:val="273"/>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Тема 5</w:t>
            </w:r>
            <w:r>
              <w:rPr>
                <w:color w:val="000000"/>
              </w:rPr>
              <w:t>. Інклюзивна освіта в Україні</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13</w:t>
            </w:r>
          </w:p>
        </w:tc>
      </w:tr>
      <w:tr w:rsidR="007C42C6">
        <w:trPr>
          <w:trHeight w:val="240"/>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Тема 6.</w:t>
            </w:r>
            <w:r>
              <w:rPr>
                <w:color w:val="000000"/>
              </w:rPr>
              <w:t xml:space="preserve"> Фізична активність дітей дошкільного віку</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14</w:t>
            </w:r>
          </w:p>
        </w:tc>
      </w:tr>
      <w:tr w:rsidR="007C42C6">
        <w:trPr>
          <w:trHeight w:val="210"/>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rPr>
            </w:pPr>
            <w:r>
              <w:rPr>
                <w:b/>
                <w:color w:val="000000"/>
              </w:rPr>
              <w:t>ЗМ3</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3</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27</w:t>
            </w:r>
          </w:p>
        </w:tc>
      </w:tr>
      <w:tr w:rsidR="007C42C6">
        <w:trPr>
          <w:trHeight w:val="334"/>
          <w:jc w:val="center"/>
        </w:trPr>
        <w:tc>
          <w:tcPr>
            <w:tcW w:w="48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b/>
                <w:color w:val="000000"/>
                <w:sz w:val="22"/>
                <w:szCs w:val="22"/>
              </w:rPr>
              <w:t>Теми практичних занять</w:t>
            </w:r>
          </w:p>
        </w:tc>
        <w:tc>
          <w:tcPr>
            <w:tcW w:w="5086" w:type="dxa"/>
            <w:gridSpan w:val="12"/>
            <w:tcBorders>
              <w:top w:val="single" w:sz="8" w:space="0" w:color="000000"/>
              <w:left w:val="single" w:sz="8" w:space="0" w:color="000000"/>
              <w:bottom w:val="single" w:sz="8" w:space="0" w:color="000000"/>
              <w:right w:val="single" w:sz="8" w:space="0" w:color="000000"/>
            </w:tcBorders>
            <w:vAlign w:val="center"/>
          </w:tcPr>
          <w:p w:rsidR="007C42C6" w:rsidRDefault="008F5A23">
            <w:pPr>
              <w:pBdr>
                <w:top w:val="nil"/>
                <w:left w:val="nil"/>
                <w:bottom w:val="nil"/>
                <w:right w:val="nil"/>
                <w:between w:val="nil"/>
              </w:pBdr>
              <w:spacing w:line="240" w:lineRule="auto"/>
              <w:ind w:left="0" w:hanging="2"/>
              <w:jc w:val="center"/>
              <w:rPr>
                <w:color w:val="000000"/>
              </w:rPr>
            </w:pPr>
            <w:r>
              <w:rPr>
                <w:b/>
                <w:color w:val="000000"/>
              </w:rPr>
              <w:t>Змістовий модуль 4. Навчання та дозвілля студента. Університети  Німеччини та України: логопедія</w:t>
            </w:r>
          </w:p>
        </w:tc>
      </w:tr>
      <w:tr w:rsidR="007C42C6">
        <w:trPr>
          <w:trHeight w:val="253"/>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widowControl/>
              <w:pBdr>
                <w:top w:val="nil"/>
                <w:left w:val="nil"/>
                <w:bottom w:val="nil"/>
                <w:right w:val="nil"/>
                <w:between w:val="nil"/>
              </w:pBdr>
              <w:spacing w:line="240" w:lineRule="auto"/>
              <w:ind w:left="0" w:right="-35" w:hanging="2"/>
              <w:jc w:val="both"/>
              <w:rPr>
                <w:color w:val="000000"/>
              </w:rPr>
            </w:pPr>
            <w:r>
              <w:rPr>
                <w:b/>
                <w:color w:val="000000"/>
              </w:rPr>
              <w:t>Тема 7.</w:t>
            </w:r>
            <w:r>
              <w:rPr>
                <w:color w:val="000000"/>
              </w:rPr>
              <w:t xml:space="preserve"> Освітній процес та дозвілля студента</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13</w:t>
            </w:r>
          </w:p>
        </w:tc>
      </w:tr>
      <w:tr w:rsidR="007C42C6">
        <w:trPr>
          <w:trHeight w:val="212"/>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lastRenderedPageBreak/>
              <w:t xml:space="preserve">Тема 8. </w:t>
            </w:r>
            <w:r>
              <w:rPr>
                <w:color w:val="000000"/>
              </w:rPr>
              <w:t>Університети Німеччини та України: логопедія</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14</w:t>
            </w:r>
          </w:p>
        </w:tc>
      </w:tr>
      <w:tr w:rsidR="007C42C6">
        <w:trPr>
          <w:trHeight w:val="186"/>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rPr>
            </w:pPr>
            <w:r>
              <w:rPr>
                <w:b/>
                <w:color w:val="000000"/>
              </w:rPr>
              <w:t>ЗМ4</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3</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27</w:t>
            </w:r>
          </w:p>
        </w:tc>
      </w:tr>
      <w:tr w:rsidR="007C42C6">
        <w:trPr>
          <w:trHeight w:val="164"/>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rPr>
                <w:color w:val="000000"/>
              </w:rPr>
            </w:pPr>
            <w:r>
              <w:rPr>
                <w:b/>
                <w:color w:val="000000"/>
              </w:rPr>
              <w:t>Разом за 2 семестр</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60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60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54</w:t>
            </w:r>
          </w:p>
        </w:tc>
      </w:tr>
      <w:tr w:rsidR="007C42C6">
        <w:trPr>
          <w:trHeight w:val="234"/>
          <w:jc w:val="center"/>
        </w:trPr>
        <w:tc>
          <w:tcPr>
            <w:tcW w:w="48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40" w:lineRule="auto"/>
              <w:ind w:left="0" w:hanging="2"/>
              <w:jc w:val="center"/>
              <w:rPr>
                <w:color w:val="000000"/>
                <w:sz w:val="22"/>
                <w:szCs w:val="22"/>
              </w:rPr>
            </w:pPr>
            <w:r>
              <w:rPr>
                <w:b/>
                <w:color w:val="000000"/>
                <w:sz w:val="22"/>
                <w:szCs w:val="22"/>
              </w:rPr>
              <w:t>Теми практичних занять</w:t>
            </w:r>
          </w:p>
        </w:tc>
        <w:tc>
          <w:tcPr>
            <w:tcW w:w="5086" w:type="dxa"/>
            <w:gridSpan w:val="12"/>
            <w:tcBorders>
              <w:top w:val="single" w:sz="8" w:space="0" w:color="000000"/>
              <w:left w:val="single" w:sz="8" w:space="0" w:color="000000"/>
              <w:bottom w:val="single" w:sz="8" w:space="0" w:color="000000"/>
              <w:right w:val="single" w:sz="8" w:space="0" w:color="000000"/>
            </w:tcBorders>
            <w:vAlign w:val="center"/>
          </w:tcPr>
          <w:p w:rsidR="007C42C6" w:rsidRDefault="008F5A23">
            <w:pPr>
              <w:pBdr>
                <w:top w:val="nil"/>
                <w:left w:val="nil"/>
                <w:bottom w:val="nil"/>
                <w:right w:val="nil"/>
                <w:between w:val="nil"/>
              </w:pBdr>
              <w:spacing w:line="240" w:lineRule="auto"/>
              <w:ind w:left="0" w:hanging="2"/>
              <w:jc w:val="center"/>
              <w:rPr>
                <w:color w:val="000000"/>
              </w:rPr>
            </w:pPr>
            <w:r>
              <w:rPr>
                <w:b/>
                <w:color w:val="000000"/>
              </w:rPr>
              <w:t>Змістовий модуль 5. Практичне застосування іноземних мов. Інклюзивна освіта Австрії</w:t>
            </w:r>
          </w:p>
        </w:tc>
      </w:tr>
      <w:tr w:rsidR="007C42C6">
        <w:trPr>
          <w:trHeight w:val="242"/>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Тема 9.</w:t>
            </w:r>
            <w:r>
              <w:rPr>
                <w:color w:val="000000"/>
              </w:rPr>
              <w:t xml:space="preserve"> Розвиток мовлення у дітей дошкільного віку</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12</w:t>
            </w:r>
          </w:p>
        </w:tc>
      </w:tr>
      <w:tr w:rsidR="007C42C6">
        <w:trPr>
          <w:trHeight w:val="434"/>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 xml:space="preserve">Тема 10. </w:t>
            </w:r>
            <w:r>
              <w:rPr>
                <w:color w:val="000000"/>
              </w:rPr>
              <w:t>Інклюзивна освіта в Австрії</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12</w:t>
            </w:r>
          </w:p>
        </w:tc>
      </w:tr>
      <w:tr w:rsidR="007C42C6">
        <w:trPr>
          <w:trHeight w:val="238"/>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rPr>
                <w:color w:val="000000"/>
              </w:rPr>
            </w:pPr>
            <w:r>
              <w:rPr>
                <w:b/>
                <w:color w:val="000000"/>
              </w:rPr>
              <w:t>ЗМ5</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24</w:t>
            </w:r>
          </w:p>
        </w:tc>
      </w:tr>
      <w:tr w:rsidR="007C42C6">
        <w:trPr>
          <w:trHeight w:val="356"/>
          <w:jc w:val="center"/>
        </w:trPr>
        <w:tc>
          <w:tcPr>
            <w:tcW w:w="480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40" w:lineRule="auto"/>
              <w:ind w:left="0" w:hanging="2"/>
              <w:jc w:val="center"/>
              <w:rPr>
                <w:color w:val="000000"/>
              </w:rPr>
            </w:pPr>
            <w:r>
              <w:rPr>
                <w:b/>
                <w:color w:val="000000"/>
                <w:sz w:val="22"/>
                <w:szCs w:val="22"/>
              </w:rPr>
              <w:t>Теми практичних занять</w:t>
            </w:r>
          </w:p>
        </w:tc>
        <w:tc>
          <w:tcPr>
            <w:tcW w:w="5086" w:type="dxa"/>
            <w:gridSpan w:val="12"/>
            <w:tcBorders>
              <w:top w:val="single" w:sz="8" w:space="0" w:color="000000"/>
              <w:left w:val="single" w:sz="8" w:space="0" w:color="000000"/>
              <w:bottom w:val="single" w:sz="8" w:space="0" w:color="000000"/>
              <w:right w:val="single" w:sz="8" w:space="0" w:color="000000"/>
            </w:tcBorders>
            <w:vAlign w:val="center"/>
          </w:tcPr>
          <w:p w:rsidR="007C42C6" w:rsidRDefault="008F5A23">
            <w:pPr>
              <w:pBdr>
                <w:top w:val="nil"/>
                <w:left w:val="nil"/>
                <w:bottom w:val="nil"/>
                <w:right w:val="nil"/>
                <w:between w:val="nil"/>
              </w:pBdr>
              <w:spacing w:line="240" w:lineRule="auto"/>
              <w:ind w:left="0" w:hanging="2"/>
              <w:jc w:val="center"/>
              <w:rPr>
                <w:color w:val="000000"/>
              </w:rPr>
            </w:pPr>
            <w:r>
              <w:rPr>
                <w:b/>
                <w:color w:val="000000"/>
              </w:rPr>
              <w:t>Змістовий модуль 6. Багатомовність — передумова гармонійного розвитку дитини Інклюзивна освіта Швейцарії</w:t>
            </w:r>
          </w:p>
        </w:tc>
      </w:tr>
      <w:tr w:rsidR="007C42C6">
        <w:trPr>
          <w:trHeight w:val="434"/>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keepNext/>
              <w:pBdr>
                <w:top w:val="nil"/>
                <w:left w:val="nil"/>
                <w:bottom w:val="nil"/>
                <w:right w:val="nil"/>
                <w:between w:val="nil"/>
              </w:pBdr>
              <w:spacing w:after="200" w:line="240" w:lineRule="auto"/>
              <w:ind w:left="0" w:hanging="2"/>
              <w:rPr>
                <w:color w:val="000000"/>
              </w:rPr>
            </w:pPr>
            <w:r>
              <w:rPr>
                <w:b/>
                <w:color w:val="000000"/>
              </w:rPr>
              <w:t xml:space="preserve">Тема 11. </w:t>
            </w:r>
            <w:r>
              <w:rPr>
                <w:color w:val="000000"/>
              </w:rPr>
              <w:t>Корекція заїкання у дітей дошкільного віку.</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12</w:t>
            </w:r>
          </w:p>
        </w:tc>
      </w:tr>
      <w:tr w:rsidR="007C42C6">
        <w:trPr>
          <w:trHeight w:val="434"/>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 xml:space="preserve">Тема 12. </w:t>
            </w:r>
            <w:r>
              <w:rPr>
                <w:color w:val="000000"/>
              </w:rPr>
              <w:t>Інклюзивна освіта Швейцарії</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12</w:t>
            </w:r>
          </w:p>
        </w:tc>
      </w:tr>
      <w:tr w:rsidR="007C42C6">
        <w:trPr>
          <w:trHeight w:val="208"/>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Разом за ЗМ 6</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24</w:t>
            </w:r>
          </w:p>
        </w:tc>
      </w:tr>
      <w:tr w:rsidR="007C42C6">
        <w:trPr>
          <w:trHeight w:val="649"/>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rPr>
                <w:color w:val="000000"/>
              </w:rPr>
            </w:pPr>
            <w:r>
              <w:rPr>
                <w:b/>
                <w:color w:val="000000"/>
              </w:rPr>
              <w:t>Разом за 3 семестр</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40" w:lineRule="auto"/>
              <w:ind w:left="0" w:hanging="2"/>
              <w:jc w:val="both"/>
              <w:rPr>
                <w:color w:val="000000"/>
              </w:rPr>
            </w:pPr>
            <w:r>
              <w:rPr>
                <w:b/>
                <w:color w:val="000000"/>
              </w:rPr>
              <w:t>60</w:t>
            </w:r>
          </w:p>
          <w:p w:rsidR="007C42C6" w:rsidRDefault="007C42C6">
            <w:pPr>
              <w:pBdr>
                <w:top w:val="nil"/>
                <w:left w:val="nil"/>
                <w:bottom w:val="nil"/>
                <w:right w:val="nil"/>
                <w:between w:val="nil"/>
              </w:pBdr>
              <w:spacing w:line="240" w:lineRule="auto"/>
              <w:ind w:left="0" w:hanging="2"/>
              <w:jc w:val="both"/>
              <w:rPr>
                <w:color w:val="000000"/>
              </w:rPr>
            </w:pPr>
          </w:p>
          <w:p w:rsidR="007C42C6" w:rsidRDefault="007C42C6">
            <w:pPr>
              <w:pBdr>
                <w:top w:val="nil"/>
                <w:left w:val="nil"/>
                <w:bottom w:val="nil"/>
                <w:right w:val="nil"/>
                <w:between w:val="nil"/>
              </w:pBdr>
              <w:spacing w:line="240" w:lineRule="auto"/>
              <w:ind w:left="0" w:hanging="2"/>
              <w:jc w:val="both"/>
              <w:rPr>
                <w:color w:val="000000"/>
              </w:rPr>
            </w:pP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40" w:lineRule="auto"/>
              <w:ind w:left="0" w:hanging="2"/>
              <w:jc w:val="both"/>
              <w:rPr>
                <w:color w:val="000000"/>
              </w:rPr>
            </w:pPr>
            <w:r>
              <w:rPr>
                <w:b/>
                <w:color w:val="000000"/>
              </w:rPr>
              <w:t>30</w:t>
            </w:r>
          </w:p>
          <w:p w:rsidR="007C42C6" w:rsidRDefault="007C42C6">
            <w:pPr>
              <w:pBdr>
                <w:top w:val="nil"/>
                <w:left w:val="nil"/>
                <w:bottom w:val="nil"/>
                <w:right w:val="nil"/>
                <w:between w:val="nil"/>
              </w:pBdr>
              <w:spacing w:line="240" w:lineRule="auto"/>
              <w:ind w:left="0" w:hanging="2"/>
              <w:jc w:val="both"/>
              <w:rPr>
                <w:color w:val="000000"/>
              </w:rPr>
            </w:pPr>
          </w:p>
          <w:p w:rsidR="007C42C6" w:rsidRDefault="007C42C6">
            <w:pPr>
              <w:pBdr>
                <w:top w:val="nil"/>
                <w:left w:val="nil"/>
                <w:bottom w:val="nil"/>
                <w:right w:val="nil"/>
                <w:between w:val="nil"/>
              </w:pBdr>
              <w:spacing w:line="240" w:lineRule="auto"/>
              <w:ind w:left="0" w:hanging="2"/>
              <w:jc w:val="both"/>
              <w:rPr>
                <w:color w:val="000000"/>
              </w:rPr>
            </w:pP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40" w:lineRule="auto"/>
              <w:ind w:left="0" w:hanging="2"/>
              <w:jc w:val="both"/>
              <w:rPr>
                <w:color w:val="000000"/>
              </w:rPr>
            </w:pPr>
            <w:r>
              <w:rPr>
                <w:b/>
                <w:color w:val="000000"/>
              </w:rPr>
              <w:t>30</w:t>
            </w:r>
          </w:p>
          <w:p w:rsidR="007C42C6" w:rsidRDefault="007C42C6">
            <w:pPr>
              <w:pBdr>
                <w:top w:val="nil"/>
                <w:left w:val="nil"/>
                <w:bottom w:val="nil"/>
                <w:right w:val="nil"/>
                <w:between w:val="nil"/>
              </w:pBdr>
              <w:spacing w:line="240" w:lineRule="auto"/>
              <w:ind w:left="0" w:hanging="2"/>
              <w:jc w:val="both"/>
              <w:rPr>
                <w:color w:val="000000"/>
              </w:rPr>
            </w:pPr>
          </w:p>
          <w:p w:rsidR="007C42C6" w:rsidRDefault="007C42C6">
            <w:pPr>
              <w:pBdr>
                <w:top w:val="nil"/>
                <w:left w:val="nil"/>
                <w:bottom w:val="nil"/>
                <w:right w:val="nil"/>
                <w:between w:val="nil"/>
              </w:pBdr>
              <w:spacing w:line="240" w:lineRule="auto"/>
              <w:ind w:left="0" w:hanging="2"/>
              <w:jc w:val="both"/>
              <w:rPr>
                <w:color w:val="000000"/>
              </w:rPr>
            </w:pP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40" w:lineRule="auto"/>
              <w:ind w:left="0" w:hanging="2"/>
              <w:jc w:val="both"/>
              <w:rPr>
                <w:color w:val="000000"/>
              </w:rPr>
            </w:pPr>
            <w:r>
              <w:rPr>
                <w:b/>
                <w:color w:val="000000"/>
              </w:rPr>
              <w:t>60</w:t>
            </w:r>
          </w:p>
          <w:p w:rsidR="007C42C6" w:rsidRDefault="007C42C6">
            <w:pPr>
              <w:pBdr>
                <w:top w:val="nil"/>
                <w:left w:val="nil"/>
                <w:bottom w:val="nil"/>
                <w:right w:val="nil"/>
                <w:between w:val="nil"/>
              </w:pBdr>
              <w:spacing w:line="240" w:lineRule="auto"/>
              <w:ind w:left="0" w:hanging="2"/>
              <w:jc w:val="both"/>
              <w:rPr>
                <w:color w:val="000000"/>
              </w:rPr>
            </w:pPr>
          </w:p>
          <w:p w:rsidR="007C42C6" w:rsidRDefault="007C42C6">
            <w:pPr>
              <w:pBdr>
                <w:top w:val="nil"/>
                <w:left w:val="nil"/>
                <w:bottom w:val="nil"/>
                <w:right w:val="nil"/>
                <w:between w:val="nil"/>
              </w:pBdr>
              <w:spacing w:line="240" w:lineRule="auto"/>
              <w:ind w:left="0" w:hanging="2"/>
              <w:jc w:val="both"/>
              <w:rPr>
                <w:color w:val="000000"/>
              </w:rPr>
            </w:pP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40" w:lineRule="auto"/>
              <w:ind w:left="0" w:hanging="2"/>
              <w:jc w:val="both"/>
              <w:rPr>
                <w:color w:val="000000"/>
              </w:rPr>
            </w:pPr>
            <w:r>
              <w:rPr>
                <w:b/>
                <w:color w:val="000000"/>
              </w:rPr>
              <w:t>12</w:t>
            </w:r>
          </w:p>
          <w:p w:rsidR="007C42C6" w:rsidRDefault="007C42C6">
            <w:pPr>
              <w:pBdr>
                <w:top w:val="nil"/>
                <w:left w:val="nil"/>
                <w:bottom w:val="nil"/>
                <w:right w:val="nil"/>
                <w:between w:val="nil"/>
              </w:pBdr>
              <w:spacing w:line="240" w:lineRule="auto"/>
              <w:ind w:left="0" w:hanging="2"/>
              <w:jc w:val="both"/>
              <w:rPr>
                <w:color w:val="000000"/>
              </w:rPr>
            </w:pP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line="240" w:lineRule="auto"/>
              <w:ind w:left="0" w:hanging="2"/>
              <w:jc w:val="both"/>
              <w:rPr>
                <w:color w:val="000000"/>
              </w:rPr>
            </w:pPr>
            <w:r>
              <w:rPr>
                <w:b/>
                <w:color w:val="000000"/>
              </w:rPr>
              <w:t>48</w:t>
            </w:r>
          </w:p>
          <w:p w:rsidR="007C42C6" w:rsidRDefault="007C42C6">
            <w:pPr>
              <w:pBdr>
                <w:top w:val="nil"/>
                <w:left w:val="nil"/>
                <w:bottom w:val="nil"/>
                <w:right w:val="nil"/>
                <w:between w:val="nil"/>
              </w:pBdr>
              <w:spacing w:line="240" w:lineRule="auto"/>
              <w:ind w:left="0" w:hanging="2"/>
              <w:jc w:val="both"/>
              <w:rPr>
                <w:color w:val="000000"/>
              </w:rPr>
            </w:pPr>
          </w:p>
          <w:p w:rsidR="007C42C6" w:rsidRDefault="007C42C6">
            <w:pPr>
              <w:pBdr>
                <w:top w:val="nil"/>
                <w:left w:val="nil"/>
                <w:bottom w:val="nil"/>
                <w:right w:val="nil"/>
                <w:between w:val="nil"/>
              </w:pBdr>
              <w:spacing w:line="240" w:lineRule="auto"/>
              <w:ind w:left="0" w:hanging="2"/>
              <w:jc w:val="both"/>
              <w:rPr>
                <w:color w:val="000000"/>
              </w:rPr>
            </w:pPr>
          </w:p>
        </w:tc>
      </w:tr>
      <w:tr w:rsidR="007C42C6">
        <w:trPr>
          <w:trHeight w:val="294"/>
          <w:jc w:val="center"/>
        </w:trPr>
        <w:tc>
          <w:tcPr>
            <w:tcW w:w="4804"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7C42C6" w:rsidRDefault="008F5A23">
            <w:pPr>
              <w:pBdr>
                <w:top w:val="nil"/>
                <w:left w:val="nil"/>
                <w:bottom w:val="nil"/>
                <w:right w:val="nil"/>
                <w:between w:val="nil"/>
              </w:pBdr>
              <w:spacing w:line="276" w:lineRule="auto"/>
              <w:ind w:left="0" w:hanging="2"/>
              <w:rPr>
                <w:color w:val="000000"/>
              </w:rPr>
            </w:pPr>
            <w:r>
              <w:rPr>
                <w:b/>
                <w:color w:val="000000"/>
              </w:rPr>
              <w:t>Разом за 1-3 семестри</w:t>
            </w:r>
          </w:p>
        </w:tc>
        <w:tc>
          <w:tcPr>
            <w:tcW w:w="627"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180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90</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90</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180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24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7C42C6" w:rsidRDefault="007C42C6">
            <w:pPr>
              <w:pBdr>
                <w:top w:val="nil"/>
                <w:left w:val="nil"/>
                <w:bottom w:val="nil"/>
                <w:right w:val="nil"/>
                <w:between w:val="nil"/>
              </w:pBdr>
              <w:spacing w:after="200" w:line="240" w:lineRule="auto"/>
              <w:ind w:left="0" w:hanging="2"/>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7C42C6" w:rsidRDefault="008F5A23">
            <w:pPr>
              <w:pBdr>
                <w:top w:val="nil"/>
                <w:left w:val="nil"/>
                <w:bottom w:val="nil"/>
                <w:right w:val="nil"/>
                <w:between w:val="nil"/>
              </w:pBdr>
              <w:spacing w:after="200" w:line="240" w:lineRule="auto"/>
              <w:ind w:left="0" w:hanging="2"/>
              <w:jc w:val="both"/>
              <w:rPr>
                <w:color w:val="000000"/>
              </w:rPr>
            </w:pPr>
            <w:r>
              <w:rPr>
                <w:b/>
                <w:color w:val="000000"/>
              </w:rPr>
              <w:t>156</w:t>
            </w:r>
          </w:p>
        </w:tc>
      </w:tr>
    </w:tbl>
    <w:p w:rsidR="007C42C6" w:rsidRDefault="007C42C6">
      <w:pPr>
        <w:pBdr>
          <w:top w:val="nil"/>
          <w:left w:val="nil"/>
          <w:bottom w:val="nil"/>
          <w:right w:val="nil"/>
          <w:between w:val="nil"/>
        </w:pBdr>
        <w:spacing w:line="360" w:lineRule="auto"/>
        <w:ind w:left="0" w:hanging="2"/>
        <w:rPr>
          <w:color w:val="000000"/>
        </w:rPr>
      </w:pPr>
    </w:p>
    <w:p w:rsidR="007C42C6" w:rsidRDefault="008F5A23">
      <w:pPr>
        <w:widowControl/>
        <w:pBdr>
          <w:top w:val="nil"/>
          <w:left w:val="nil"/>
          <w:bottom w:val="nil"/>
          <w:right w:val="nil"/>
          <w:between w:val="nil"/>
        </w:pBdr>
        <w:spacing w:line="360" w:lineRule="auto"/>
        <w:ind w:left="0" w:hanging="2"/>
        <w:jc w:val="center"/>
        <w:rPr>
          <w:color w:val="000000"/>
        </w:rPr>
      </w:pPr>
      <w:r>
        <w:rPr>
          <w:b/>
          <w:i/>
          <w:color w:val="000000"/>
        </w:rPr>
        <w:t xml:space="preserve">Теми практичних занять </w:t>
      </w:r>
    </w:p>
    <w:tbl>
      <w:tblPr>
        <w:tblStyle w:val="af5"/>
        <w:tblW w:w="9833" w:type="dxa"/>
        <w:tblInd w:w="-108" w:type="dxa"/>
        <w:tblLayout w:type="fixed"/>
        <w:tblLook w:val="0000" w:firstRow="0" w:lastRow="0" w:firstColumn="0" w:lastColumn="0" w:noHBand="0" w:noVBand="0"/>
      </w:tblPr>
      <w:tblGrid>
        <w:gridCol w:w="469"/>
        <w:gridCol w:w="8320"/>
        <w:gridCol w:w="567"/>
        <w:gridCol w:w="477"/>
      </w:tblGrid>
      <w:tr w:rsidR="007C42C6">
        <w:trPr>
          <w:cantSplit/>
        </w:trPr>
        <w:tc>
          <w:tcPr>
            <w:tcW w:w="46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after="200" w:line="276" w:lineRule="auto"/>
              <w:ind w:left="0" w:hanging="2"/>
              <w:jc w:val="center"/>
              <w:rPr>
                <w:color w:val="000000"/>
              </w:rPr>
            </w:pPr>
          </w:p>
        </w:tc>
        <w:tc>
          <w:tcPr>
            <w:tcW w:w="83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b/>
                <w:color w:val="000000"/>
              </w:rPr>
              <w:t>Назва теми</w:t>
            </w:r>
          </w:p>
        </w:tc>
        <w:tc>
          <w:tcPr>
            <w:tcW w:w="10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b/>
                <w:color w:val="000000"/>
              </w:rPr>
              <w:t>години</w:t>
            </w:r>
          </w:p>
        </w:tc>
      </w:tr>
      <w:tr w:rsidR="007C42C6">
        <w:trPr>
          <w:cantSplit/>
        </w:trPr>
        <w:tc>
          <w:tcPr>
            <w:tcW w:w="46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line="276" w:lineRule="auto"/>
              <w:ind w:left="0" w:hanging="2"/>
              <w:rPr>
                <w:color w:val="000000"/>
              </w:rPr>
            </w:pPr>
          </w:p>
        </w:tc>
        <w:tc>
          <w:tcPr>
            <w:tcW w:w="832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line="276" w:lineRule="auto"/>
              <w:ind w:left="0" w:hanging="2"/>
              <w:rPr>
                <w:color w:val="000000"/>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rPr>
            </w:pPr>
            <w:proofErr w:type="spellStart"/>
            <w:r>
              <w:rPr>
                <w:b/>
                <w:color w:val="000000"/>
              </w:rPr>
              <w:t>дф</w:t>
            </w:r>
            <w:proofErr w:type="spellEnd"/>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rPr>
            </w:pPr>
            <w:proofErr w:type="spellStart"/>
            <w:r>
              <w:rPr>
                <w:b/>
                <w:color w:val="000000"/>
              </w:rPr>
              <w:t>зф</w:t>
            </w:r>
            <w:proofErr w:type="spellEnd"/>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Змістовий модуль 1.  Тема 1.</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both"/>
              <w:rPr>
                <w:color w:val="000000"/>
              </w:rPr>
            </w:pPr>
            <w:r>
              <w:rPr>
                <w:color w:val="000000"/>
              </w:rPr>
              <w:t>Знайомство з майбутньою професією логопеда.</w:t>
            </w:r>
          </w:p>
          <w:p w:rsidR="007C42C6" w:rsidRDefault="008F5A23">
            <w:pPr>
              <w:pBdr>
                <w:top w:val="nil"/>
                <w:left w:val="nil"/>
                <w:bottom w:val="nil"/>
                <w:right w:val="nil"/>
                <w:between w:val="nil"/>
              </w:pBdr>
              <w:spacing w:line="240" w:lineRule="auto"/>
              <w:ind w:left="0" w:hanging="2"/>
              <w:jc w:val="both"/>
              <w:rPr>
                <w:color w:val="000000"/>
              </w:rPr>
            </w:pPr>
            <w:r>
              <w:rPr>
                <w:color w:val="000000"/>
              </w:rPr>
              <w:t>Минулий час дієслова: перфект.</w:t>
            </w:r>
          </w:p>
          <w:p w:rsidR="007C42C6" w:rsidRDefault="008F5A23">
            <w:pPr>
              <w:pBdr>
                <w:top w:val="nil"/>
                <w:left w:val="nil"/>
                <w:bottom w:val="nil"/>
                <w:right w:val="nil"/>
                <w:between w:val="nil"/>
              </w:pBdr>
              <w:spacing w:line="240" w:lineRule="auto"/>
              <w:ind w:left="0" w:hanging="2"/>
              <w:jc w:val="both"/>
              <w:rPr>
                <w:color w:val="000000"/>
              </w:rPr>
            </w:pPr>
            <w:r>
              <w:rPr>
                <w:color w:val="000000"/>
              </w:rPr>
              <w:t>Форми сильних дієслів.</w:t>
            </w:r>
          </w:p>
          <w:p w:rsidR="007C42C6" w:rsidRDefault="008F5A23">
            <w:pPr>
              <w:pBdr>
                <w:top w:val="nil"/>
                <w:left w:val="nil"/>
                <w:bottom w:val="nil"/>
                <w:right w:val="nil"/>
                <w:between w:val="nil"/>
              </w:pBdr>
              <w:spacing w:line="240" w:lineRule="auto"/>
              <w:ind w:left="0" w:hanging="2"/>
              <w:jc w:val="both"/>
              <w:rPr>
                <w:color w:val="000000"/>
                <w:sz w:val="22"/>
                <w:szCs w:val="22"/>
              </w:rPr>
            </w:pPr>
            <w:r>
              <w:rPr>
                <w:color w:val="000000"/>
              </w:rPr>
              <w:t>Вживання дієслів з допоміжним «</w:t>
            </w:r>
            <w:proofErr w:type="spellStart"/>
            <w:r>
              <w:rPr>
                <w:color w:val="000000"/>
              </w:rPr>
              <w:t>haben</w:t>
            </w:r>
            <w:proofErr w:type="spellEnd"/>
            <w:r>
              <w:rPr>
                <w:color w:val="000000"/>
              </w:rPr>
              <w:t>» у перфекті.</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1</w:t>
            </w:r>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Змістовий модуль 1.  Тема 2.</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Правила спілкування в колективі.</w:t>
            </w:r>
          </w:p>
          <w:p w:rsidR="007C42C6" w:rsidRDefault="008F5A23">
            <w:pPr>
              <w:pBdr>
                <w:top w:val="nil"/>
                <w:left w:val="nil"/>
                <w:bottom w:val="nil"/>
                <w:right w:val="nil"/>
                <w:between w:val="nil"/>
              </w:pBdr>
              <w:spacing w:line="240" w:lineRule="auto"/>
              <w:ind w:left="0" w:hanging="2"/>
              <w:rPr>
                <w:color w:val="000000"/>
              </w:rPr>
            </w:pPr>
            <w:r>
              <w:rPr>
                <w:color w:val="000000"/>
              </w:rPr>
              <w:t>Перші знайомства.</w:t>
            </w:r>
          </w:p>
          <w:p w:rsidR="007C42C6" w:rsidRDefault="008F5A23">
            <w:pPr>
              <w:pBdr>
                <w:top w:val="nil"/>
                <w:left w:val="nil"/>
                <w:bottom w:val="nil"/>
                <w:right w:val="nil"/>
                <w:between w:val="nil"/>
              </w:pBdr>
              <w:spacing w:line="240" w:lineRule="auto"/>
              <w:ind w:left="0" w:hanging="2"/>
              <w:rPr>
                <w:rFonts w:ascii="Calibri" w:eastAsia="Calibri" w:hAnsi="Calibri" w:cs="Calibri"/>
                <w:color w:val="000000"/>
                <w:sz w:val="22"/>
                <w:szCs w:val="22"/>
              </w:rPr>
            </w:pPr>
            <w:r>
              <w:rPr>
                <w:color w:val="000000"/>
              </w:rPr>
              <w:t>Прийменники з давальним і</w:t>
            </w:r>
            <w:r>
              <w:rPr>
                <w:color w:val="000000"/>
                <w:sz w:val="22"/>
                <w:szCs w:val="22"/>
              </w:rPr>
              <w:t xml:space="preserve"> </w:t>
            </w:r>
            <w:r>
              <w:rPr>
                <w:color w:val="000000"/>
              </w:rPr>
              <w:t>знахідним відмінком.</w:t>
            </w:r>
          </w:p>
          <w:p w:rsidR="007C42C6" w:rsidRDefault="008F5A23">
            <w:pPr>
              <w:pBdr>
                <w:top w:val="nil"/>
                <w:left w:val="nil"/>
                <w:bottom w:val="nil"/>
                <w:right w:val="nil"/>
                <w:between w:val="nil"/>
              </w:pBdr>
              <w:spacing w:line="240" w:lineRule="auto"/>
              <w:ind w:left="0" w:hanging="2"/>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2</w:t>
            </w:r>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Змістовий модуль. 2  Тема 3</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keepNext/>
              <w:pBdr>
                <w:top w:val="nil"/>
                <w:left w:val="nil"/>
                <w:bottom w:val="nil"/>
                <w:right w:val="nil"/>
                <w:between w:val="nil"/>
              </w:pBdr>
              <w:spacing w:line="240" w:lineRule="auto"/>
              <w:ind w:left="0" w:hanging="2"/>
              <w:jc w:val="both"/>
              <w:rPr>
                <w:color w:val="000000"/>
              </w:rPr>
            </w:pPr>
            <w:r>
              <w:rPr>
                <w:color w:val="000000"/>
              </w:rPr>
              <w:t>Інклюзивна освіта у Німеччині.</w:t>
            </w:r>
          </w:p>
          <w:p w:rsidR="007C42C6" w:rsidRDefault="008F5A23">
            <w:pPr>
              <w:keepNext/>
              <w:pBdr>
                <w:top w:val="nil"/>
                <w:left w:val="nil"/>
                <w:bottom w:val="nil"/>
                <w:right w:val="nil"/>
                <w:between w:val="nil"/>
              </w:pBdr>
              <w:spacing w:line="240" w:lineRule="auto"/>
              <w:ind w:left="0" w:hanging="2"/>
              <w:jc w:val="both"/>
              <w:rPr>
                <w:color w:val="000000"/>
                <w:sz w:val="32"/>
                <w:szCs w:val="32"/>
              </w:rPr>
            </w:pPr>
            <w:r>
              <w:rPr>
                <w:color w:val="000000"/>
              </w:rPr>
              <w:t>Вживання дієслів з допоміжним «</w:t>
            </w:r>
            <w:proofErr w:type="spellStart"/>
            <w:r>
              <w:rPr>
                <w:color w:val="000000"/>
              </w:rPr>
              <w:t>sein</w:t>
            </w:r>
            <w:proofErr w:type="spellEnd"/>
            <w:r>
              <w:rPr>
                <w:color w:val="000000"/>
              </w:rPr>
              <w:t>» у перфекті.</w:t>
            </w:r>
          </w:p>
          <w:p w:rsidR="007C42C6" w:rsidRDefault="008F5A23">
            <w:pPr>
              <w:pBdr>
                <w:top w:val="nil"/>
                <w:left w:val="nil"/>
                <w:bottom w:val="nil"/>
                <w:right w:val="nil"/>
                <w:between w:val="nil"/>
              </w:pBdr>
              <w:spacing w:line="240" w:lineRule="auto"/>
              <w:ind w:left="0" w:hanging="2"/>
              <w:jc w:val="both"/>
              <w:rPr>
                <w:color w:val="000000"/>
              </w:rPr>
            </w:pPr>
            <w:r>
              <w:rPr>
                <w:color w:val="000000"/>
              </w:rPr>
              <w:t>Лексико-граматичні вправи</w:t>
            </w:r>
          </w:p>
          <w:p w:rsidR="007C42C6" w:rsidRDefault="008F5A23">
            <w:pPr>
              <w:pBdr>
                <w:top w:val="nil"/>
                <w:left w:val="nil"/>
                <w:bottom w:val="nil"/>
                <w:right w:val="nil"/>
                <w:between w:val="nil"/>
              </w:pBdr>
              <w:spacing w:line="240" w:lineRule="auto"/>
              <w:ind w:left="0" w:hanging="2"/>
              <w:jc w:val="both"/>
              <w:rPr>
                <w:color w:val="000000"/>
              </w:rPr>
            </w:pPr>
            <w:r>
              <w:rPr>
                <w:color w:val="000000"/>
              </w:rPr>
              <w:t>Розвиток монологічного мовлення</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1</w:t>
            </w:r>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sz w:val="22"/>
                <w:szCs w:val="22"/>
              </w:rPr>
            </w:pPr>
            <w:r>
              <w:rPr>
                <w:b/>
                <w:color w:val="000000"/>
              </w:rPr>
              <w:lastRenderedPageBreak/>
              <w:t>Змістовий модуль 2. Тема 4</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both"/>
              <w:rPr>
                <w:color w:val="000000"/>
              </w:rPr>
            </w:pPr>
            <w:r>
              <w:rPr>
                <w:color w:val="000000"/>
              </w:rPr>
              <w:t>Розвиток особистості дитини.</w:t>
            </w:r>
          </w:p>
          <w:p w:rsidR="007C42C6" w:rsidRDefault="008F5A23">
            <w:pPr>
              <w:pBdr>
                <w:top w:val="nil"/>
                <w:left w:val="nil"/>
                <w:bottom w:val="nil"/>
                <w:right w:val="nil"/>
                <w:between w:val="nil"/>
              </w:pBdr>
              <w:spacing w:line="240" w:lineRule="auto"/>
              <w:ind w:left="0" w:hanging="2"/>
              <w:jc w:val="both"/>
              <w:rPr>
                <w:color w:val="000000"/>
              </w:rPr>
            </w:pPr>
            <w:r>
              <w:rPr>
                <w:color w:val="000000"/>
              </w:rPr>
              <w:t>Розвиток діалогічного мовлення</w:t>
            </w:r>
          </w:p>
          <w:p w:rsidR="007C42C6" w:rsidRDefault="008F5A23">
            <w:pPr>
              <w:pBdr>
                <w:top w:val="nil"/>
                <w:left w:val="nil"/>
                <w:bottom w:val="nil"/>
                <w:right w:val="nil"/>
                <w:between w:val="nil"/>
              </w:pBdr>
              <w:spacing w:line="240" w:lineRule="auto"/>
              <w:ind w:left="0" w:hanging="2"/>
              <w:jc w:val="both"/>
              <w:rPr>
                <w:color w:val="000000"/>
              </w:rPr>
            </w:pPr>
            <w:r>
              <w:rPr>
                <w:color w:val="000000"/>
              </w:rPr>
              <w:t>Неозначений займенник у називному та знахідному відмінках.</w:t>
            </w:r>
          </w:p>
          <w:p w:rsidR="007C42C6" w:rsidRDefault="008F5A23">
            <w:pPr>
              <w:pBdr>
                <w:top w:val="nil"/>
                <w:left w:val="nil"/>
                <w:bottom w:val="nil"/>
                <w:right w:val="nil"/>
                <w:between w:val="nil"/>
              </w:pBdr>
              <w:spacing w:line="240" w:lineRule="auto"/>
              <w:ind w:left="0" w:hanging="2"/>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2</w:t>
            </w:r>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sz w:val="22"/>
                <w:szCs w:val="22"/>
              </w:rPr>
            </w:pPr>
            <w:r>
              <w:rPr>
                <w:b/>
                <w:color w:val="000000"/>
              </w:rPr>
              <w:t>Змістовий модуль 3. Тема 5</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both"/>
              <w:rPr>
                <w:color w:val="000000"/>
              </w:rPr>
            </w:pPr>
            <w:r>
              <w:rPr>
                <w:color w:val="000000"/>
              </w:rPr>
              <w:t>Інклюзивна освіта в Україні.</w:t>
            </w:r>
          </w:p>
          <w:p w:rsidR="007C42C6" w:rsidRDefault="008F5A23">
            <w:pPr>
              <w:pBdr>
                <w:top w:val="nil"/>
                <w:left w:val="nil"/>
                <w:bottom w:val="nil"/>
                <w:right w:val="nil"/>
                <w:between w:val="nil"/>
              </w:pBdr>
              <w:spacing w:line="240" w:lineRule="auto"/>
              <w:ind w:left="0" w:hanging="2"/>
              <w:jc w:val="both"/>
              <w:rPr>
                <w:color w:val="000000"/>
              </w:rPr>
            </w:pPr>
            <w:r>
              <w:rPr>
                <w:color w:val="000000"/>
              </w:rPr>
              <w:t>Аудіювання. Вправи. Аналіз помилок.</w:t>
            </w:r>
          </w:p>
          <w:p w:rsidR="007C42C6" w:rsidRDefault="008F5A2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rPr>
              <w:t xml:space="preserve"> Складнопідрядні речення зі сполучником </w:t>
            </w:r>
            <w:proofErr w:type="spellStart"/>
            <w:r>
              <w:rPr>
                <w:color w:val="000000"/>
              </w:rPr>
              <w:t>dass</w:t>
            </w:r>
            <w:proofErr w:type="spellEnd"/>
            <w:r>
              <w:rPr>
                <w:color w:val="000000"/>
              </w:rPr>
              <w:t>.</w:t>
            </w:r>
          </w:p>
          <w:p w:rsidR="007C42C6" w:rsidRDefault="008F5A23">
            <w:pPr>
              <w:pBdr>
                <w:top w:val="nil"/>
                <w:left w:val="nil"/>
                <w:bottom w:val="nil"/>
                <w:right w:val="nil"/>
                <w:between w:val="nil"/>
              </w:pBdr>
              <w:spacing w:line="240" w:lineRule="auto"/>
              <w:ind w:left="0" w:hanging="2"/>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1</w:t>
            </w:r>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sz w:val="22"/>
                <w:szCs w:val="22"/>
              </w:rPr>
            </w:pPr>
            <w:r>
              <w:rPr>
                <w:b/>
                <w:color w:val="000000"/>
              </w:rPr>
              <w:t>Змістовий модуль 3. Тема 6</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both"/>
              <w:rPr>
                <w:color w:val="000000"/>
              </w:rPr>
            </w:pPr>
            <w:r>
              <w:rPr>
                <w:color w:val="000000"/>
              </w:rPr>
              <w:t>Фізична активність дітей дошкільного віку.</w:t>
            </w:r>
          </w:p>
          <w:p w:rsidR="007C42C6" w:rsidRDefault="008F5A23">
            <w:pPr>
              <w:pBdr>
                <w:top w:val="nil"/>
                <w:left w:val="nil"/>
                <w:bottom w:val="nil"/>
                <w:right w:val="nil"/>
                <w:between w:val="nil"/>
              </w:pBdr>
              <w:spacing w:line="240" w:lineRule="auto"/>
              <w:ind w:left="0" w:hanging="2"/>
              <w:jc w:val="both"/>
              <w:rPr>
                <w:color w:val="000000"/>
              </w:rPr>
            </w:pPr>
            <w:r>
              <w:rPr>
                <w:color w:val="000000"/>
              </w:rPr>
              <w:t>Вправи на формування навичок читання</w:t>
            </w:r>
          </w:p>
          <w:p w:rsidR="007C42C6" w:rsidRDefault="008F5A2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rPr>
              <w:t xml:space="preserve"> </w:t>
            </w:r>
            <w:proofErr w:type="spellStart"/>
            <w:r>
              <w:rPr>
                <w:color w:val="000000"/>
              </w:rPr>
              <w:t>Претеритум</w:t>
            </w:r>
            <w:proofErr w:type="spellEnd"/>
            <w:r>
              <w:rPr>
                <w:color w:val="000000"/>
              </w:rPr>
              <w:t xml:space="preserve">.  </w:t>
            </w:r>
            <w:proofErr w:type="spellStart"/>
            <w:r>
              <w:rPr>
                <w:color w:val="000000"/>
              </w:rPr>
              <w:t>Претеритум</w:t>
            </w:r>
            <w:proofErr w:type="spellEnd"/>
            <w:r>
              <w:rPr>
                <w:color w:val="000000"/>
              </w:rPr>
              <w:t xml:space="preserve"> модальних дієслів.</w:t>
            </w:r>
          </w:p>
          <w:p w:rsidR="007C42C6" w:rsidRDefault="008F5A23">
            <w:pPr>
              <w:pBdr>
                <w:top w:val="nil"/>
                <w:left w:val="nil"/>
                <w:bottom w:val="nil"/>
                <w:right w:val="nil"/>
                <w:between w:val="nil"/>
              </w:pBdr>
              <w:spacing w:line="240" w:lineRule="auto"/>
              <w:ind w:left="0" w:hanging="2"/>
              <w:jc w:val="both"/>
              <w:rPr>
                <w:color w:val="000000"/>
              </w:rPr>
            </w:pPr>
            <w:r>
              <w:rPr>
                <w:color w:val="000000"/>
              </w:rPr>
              <w:t>Лексико-граматичні вправи</w:t>
            </w:r>
          </w:p>
          <w:p w:rsidR="007C42C6" w:rsidRDefault="007C42C6">
            <w:pPr>
              <w:pBdr>
                <w:top w:val="nil"/>
                <w:left w:val="nil"/>
                <w:bottom w:val="nil"/>
                <w:right w:val="nil"/>
                <w:between w:val="nil"/>
              </w:pBdr>
              <w:spacing w:line="240" w:lineRule="auto"/>
              <w:ind w:left="0" w:hanging="2"/>
              <w:jc w:val="both"/>
              <w:rPr>
                <w:color w:val="000000"/>
              </w:rPr>
            </w:pPr>
          </w:p>
          <w:p w:rsidR="007C42C6" w:rsidRDefault="007C42C6">
            <w:pPr>
              <w:pBdr>
                <w:top w:val="nil"/>
                <w:left w:val="nil"/>
                <w:bottom w:val="nil"/>
                <w:right w:val="nil"/>
                <w:between w:val="nil"/>
              </w:pBdr>
              <w:spacing w:line="240" w:lineRule="auto"/>
              <w:ind w:left="0" w:hanging="2"/>
              <w:jc w:val="both"/>
              <w:rPr>
                <w:color w:val="000000"/>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2</w:t>
            </w:r>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sz w:val="22"/>
                <w:szCs w:val="22"/>
              </w:rPr>
            </w:pPr>
            <w:r>
              <w:rPr>
                <w:b/>
                <w:color w:val="000000"/>
              </w:rPr>
              <w:t>Змістовий модуль 4 Тема 7</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both"/>
              <w:rPr>
                <w:color w:val="000000"/>
              </w:rPr>
            </w:pPr>
            <w:r>
              <w:rPr>
                <w:color w:val="000000"/>
              </w:rPr>
              <w:t>Освітній процес та дозвілля студента.</w:t>
            </w:r>
          </w:p>
          <w:p w:rsidR="007C42C6" w:rsidRDefault="008F5A23">
            <w:pPr>
              <w:pBdr>
                <w:top w:val="nil"/>
                <w:left w:val="nil"/>
                <w:bottom w:val="nil"/>
                <w:right w:val="nil"/>
                <w:between w:val="nil"/>
              </w:pBdr>
              <w:spacing w:line="240" w:lineRule="auto"/>
              <w:ind w:left="0" w:hanging="2"/>
              <w:jc w:val="both"/>
              <w:rPr>
                <w:color w:val="000000"/>
              </w:rPr>
            </w:pPr>
            <w:r>
              <w:rPr>
                <w:color w:val="000000"/>
              </w:rPr>
              <w:t>Розвиток діалогічного мовлення</w:t>
            </w:r>
          </w:p>
          <w:p w:rsidR="007C42C6" w:rsidRDefault="008F5A23">
            <w:pPr>
              <w:pBdr>
                <w:top w:val="nil"/>
                <w:left w:val="nil"/>
                <w:bottom w:val="nil"/>
                <w:right w:val="nil"/>
                <w:between w:val="nil"/>
              </w:pBdr>
              <w:spacing w:line="240" w:lineRule="auto"/>
              <w:ind w:left="0" w:hanging="2"/>
              <w:jc w:val="both"/>
              <w:rPr>
                <w:color w:val="000000"/>
              </w:rPr>
            </w:pPr>
            <w:r>
              <w:rPr>
                <w:color w:val="000000"/>
              </w:rPr>
              <w:t xml:space="preserve">Складнопідрядні речення зі сполучником </w:t>
            </w:r>
            <w:proofErr w:type="spellStart"/>
            <w:r>
              <w:rPr>
                <w:color w:val="000000"/>
              </w:rPr>
              <w:t>weil</w:t>
            </w:r>
            <w:proofErr w:type="spellEnd"/>
          </w:p>
          <w:p w:rsidR="007C42C6" w:rsidRDefault="008F5A23">
            <w:pPr>
              <w:pBdr>
                <w:top w:val="nil"/>
                <w:left w:val="nil"/>
                <w:bottom w:val="nil"/>
                <w:right w:val="nil"/>
                <w:between w:val="nil"/>
              </w:pBdr>
              <w:spacing w:line="240" w:lineRule="auto"/>
              <w:ind w:left="0" w:hanging="2"/>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1</w:t>
            </w:r>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sz w:val="22"/>
                <w:szCs w:val="22"/>
              </w:rPr>
            </w:pPr>
            <w:r>
              <w:rPr>
                <w:b/>
                <w:color w:val="000000"/>
              </w:rPr>
              <w:t>Змістовий модуль 4 Тема 8</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both"/>
              <w:rPr>
                <w:color w:val="000000"/>
              </w:rPr>
            </w:pPr>
            <w:r>
              <w:rPr>
                <w:color w:val="000000"/>
              </w:rPr>
              <w:t>Університети Німеччини та України: логопедія</w:t>
            </w:r>
          </w:p>
          <w:p w:rsidR="007C42C6" w:rsidRDefault="008F5A23">
            <w:pPr>
              <w:pBdr>
                <w:top w:val="nil"/>
                <w:left w:val="nil"/>
                <w:bottom w:val="nil"/>
                <w:right w:val="nil"/>
                <w:between w:val="nil"/>
              </w:pBdr>
              <w:spacing w:line="240" w:lineRule="auto"/>
              <w:ind w:left="0" w:hanging="2"/>
              <w:jc w:val="both"/>
              <w:rPr>
                <w:color w:val="000000"/>
              </w:rPr>
            </w:pPr>
            <w:r>
              <w:rPr>
                <w:color w:val="000000"/>
              </w:rPr>
              <w:t>Розвиток монологічного мовлення</w:t>
            </w:r>
          </w:p>
          <w:p w:rsidR="007C42C6" w:rsidRDefault="008F5A2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rPr>
              <w:t xml:space="preserve"> Зворотні дієслова.</w:t>
            </w:r>
          </w:p>
          <w:p w:rsidR="007C42C6" w:rsidRDefault="008F5A23">
            <w:pPr>
              <w:pBdr>
                <w:top w:val="nil"/>
                <w:left w:val="nil"/>
                <w:bottom w:val="nil"/>
                <w:right w:val="nil"/>
                <w:between w:val="nil"/>
              </w:pBdr>
              <w:spacing w:line="240" w:lineRule="auto"/>
              <w:ind w:left="0" w:hanging="2"/>
              <w:jc w:val="both"/>
              <w:rPr>
                <w:color w:val="000000"/>
              </w:rPr>
            </w:pPr>
            <w:r>
              <w:rPr>
                <w:color w:val="000000"/>
              </w:rPr>
              <w:t xml:space="preserve"> Дієслова з керуваннями.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2</w:t>
            </w:r>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sz w:val="22"/>
                <w:szCs w:val="22"/>
              </w:rPr>
            </w:pPr>
            <w:r>
              <w:rPr>
                <w:b/>
                <w:color w:val="000000"/>
              </w:rPr>
              <w:t>Змістовий модуль 5 Тема 9</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both"/>
              <w:rPr>
                <w:color w:val="000000"/>
              </w:rPr>
            </w:pPr>
            <w:r>
              <w:rPr>
                <w:color w:val="000000"/>
              </w:rPr>
              <w:t>Вивчення іноземних мов у дошкільному закладі.</w:t>
            </w:r>
          </w:p>
          <w:p w:rsidR="007C42C6" w:rsidRDefault="008F5A23">
            <w:pPr>
              <w:pBdr>
                <w:top w:val="nil"/>
                <w:left w:val="nil"/>
                <w:bottom w:val="nil"/>
                <w:right w:val="nil"/>
                <w:between w:val="nil"/>
              </w:pBdr>
              <w:spacing w:line="240" w:lineRule="auto"/>
              <w:ind w:left="0" w:hanging="2"/>
              <w:jc w:val="both"/>
              <w:rPr>
                <w:color w:val="000000"/>
              </w:rPr>
            </w:pPr>
            <w:r>
              <w:rPr>
                <w:color w:val="000000"/>
              </w:rPr>
              <w:t>Аудіювання. Вправи. Аналіз помилок.</w:t>
            </w:r>
          </w:p>
          <w:p w:rsidR="007C42C6" w:rsidRDefault="008F5A23">
            <w:pPr>
              <w:pBdr>
                <w:top w:val="nil"/>
                <w:left w:val="nil"/>
                <w:bottom w:val="nil"/>
                <w:right w:val="nil"/>
                <w:between w:val="nil"/>
              </w:pBdr>
              <w:spacing w:line="240" w:lineRule="auto"/>
              <w:ind w:left="0" w:hanging="2"/>
              <w:jc w:val="both"/>
              <w:rPr>
                <w:color w:val="000000"/>
              </w:rPr>
            </w:pPr>
            <w:r>
              <w:rPr>
                <w:color w:val="000000"/>
              </w:rPr>
              <w:t xml:space="preserve"> Прийменники з родовим відмінком.</w:t>
            </w:r>
          </w:p>
          <w:p w:rsidR="007C42C6" w:rsidRDefault="008F5A23">
            <w:pPr>
              <w:pBdr>
                <w:top w:val="nil"/>
                <w:left w:val="nil"/>
                <w:bottom w:val="nil"/>
                <w:right w:val="nil"/>
                <w:between w:val="nil"/>
              </w:pBdr>
              <w:spacing w:line="240" w:lineRule="auto"/>
              <w:ind w:left="0" w:hanging="2"/>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2</w:t>
            </w:r>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sz w:val="22"/>
                <w:szCs w:val="22"/>
              </w:rPr>
            </w:pPr>
            <w:r>
              <w:rPr>
                <w:b/>
                <w:color w:val="000000"/>
              </w:rPr>
              <w:t>Змістовий модуль 5 Тема 10</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jc w:val="both"/>
              <w:rPr>
                <w:color w:val="000000"/>
              </w:rPr>
            </w:pPr>
            <w:r>
              <w:rPr>
                <w:color w:val="000000"/>
              </w:rPr>
              <w:t>Інклюзивна освіта в Австрії.</w:t>
            </w:r>
          </w:p>
          <w:p w:rsidR="007C42C6" w:rsidRDefault="008F5A23">
            <w:pPr>
              <w:widowControl/>
              <w:pBdr>
                <w:top w:val="nil"/>
                <w:left w:val="nil"/>
                <w:bottom w:val="nil"/>
                <w:right w:val="nil"/>
                <w:between w:val="nil"/>
              </w:pBdr>
              <w:spacing w:line="240" w:lineRule="auto"/>
              <w:ind w:left="0" w:hanging="2"/>
              <w:jc w:val="both"/>
              <w:rPr>
                <w:color w:val="000000"/>
              </w:rPr>
            </w:pPr>
            <w:r>
              <w:rPr>
                <w:color w:val="000000"/>
              </w:rPr>
              <w:t>Написання резюме.</w:t>
            </w:r>
          </w:p>
          <w:p w:rsidR="007C42C6" w:rsidRDefault="008F5A23">
            <w:pPr>
              <w:widowControl/>
              <w:pBdr>
                <w:top w:val="nil"/>
                <w:left w:val="nil"/>
                <w:bottom w:val="nil"/>
                <w:right w:val="nil"/>
                <w:between w:val="nil"/>
              </w:pBdr>
              <w:spacing w:line="240" w:lineRule="auto"/>
              <w:ind w:left="0" w:hanging="2"/>
              <w:jc w:val="both"/>
              <w:rPr>
                <w:color w:val="000000"/>
                <w:sz w:val="28"/>
                <w:szCs w:val="28"/>
              </w:rPr>
            </w:pPr>
            <w:r>
              <w:rPr>
                <w:color w:val="000000"/>
              </w:rPr>
              <w:t xml:space="preserve">Складнопідрядні речення зі сполучником </w:t>
            </w:r>
            <w:proofErr w:type="spellStart"/>
            <w:r>
              <w:rPr>
                <w:color w:val="000000"/>
              </w:rPr>
              <w:t>wenn</w:t>
            </w:r>
            <w:proofErr w:type="spellEnd"/>
            <w:r>
              <w:rPr>
                <w:color w:val="000000"/>
              </w:rPr>
              <w:t>.</w:t>
            </w:r>
          </w:p>
          <w:p w:rsidR="007C42C6" w:rsidRDefault="008F5A23">
            <w:pPr>
              <w:widowControl/>
              <w:pBdr>
                <w:top w:val="nil"/>
                <w:left w:val="nil"/>
                <w:bottom w:val="nil"/>
                <w:right w:val="nil"/>
                <w:between w:val="nil"/>
              </w:pBdr>
              <w:spacing w:line="240" w:lineRule="auto"/>
              <w:ind w:left="0" w:hanging="2"/>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2</w:t>
            </w:r>
          </w:p>
          <w:p w:rsidR="007C42C6" w:rsidRDefault="007C42C6">
            <w:pPr>
              <w:pBdr>
                <w:top w:val="nil"/>
                <w:left w:val="nil"/>
                <w:bottom w:val="nil"/>
                <w:right w:val="nil"/>
                <w:between w:val="nil"/>
              </w:pBdr>
              <w:spacing w:line="240" w:lineRule="auto"/>
              <w:ind w:left="0" w:hanging="2"/>
              <w:rPr>
                <w:color w:val="000000"/>
              </w:rPr>
            </w:pPr>
          </w:p>
          <w:p w:rsidR="007C42C6" w:rsidRDefault="008F5A23">
            <w:pPr>
              <w:pBdr>
                <w:top w:val="nil"/>
                <w:left w:val="nil"/>
                <w:bottom w:val="nil"/>
                <w:right w:val="nil"/>
                <w:between w:val="nil"/>
              </w:pBdr>
              <w:spacing w:line="240" w:lineRule="auto"/>
              <w:ind w:left="0" w:hanging="2"/>
              <w:rPr>
                <w:color w:val="000000"/>
              </w:rPr>
            </w:pPr>
            <w:r>
              <w:rPr>
                <w:color w:val="000000"/>
              </w:rPr>
              <w:t>2</w:t>
            </w:r>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sz w:val="22"/>
                <w:szCs w:val="22"/>
              </w:rPr>
            </w:pPr>
            <w:r>
              <w:rPr>
                <w:b/>
                <w:color w:val="000000"/>
              </w:rPr>
              <w:t>Змістовий модуль 6 Тема 11</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both"/>
              <w:rPr>
                <w:color w:val="000000"/>
              </w:rPr>
            </w:pPr>
            <w:r>
              <w:rPr>
                <w:color w:val="000000"/>
              </w:rPr>
              <w:t>Розвиток мовлення у дітей дошкільного віку.</w:t>
            </w:r>
          </w:p>
          <w:p w:rsidR="007C42C6" w:rsidRDefault="008F5A23">
            <w:pPr>
              <w:pBdr>
                <w:top w:val="nil"/>
                <w:left w:val="nil"/>
                <w:bottom w:val="nil"/>
                <w:right w:val="nil"/>
                <w:between w:val="nil"/>
              </w:pBdr>
              <w:spacing w:line="240" w:lineRule="auto"/>
              <w:ind w:left="0" w:hanging="2"/>
              <w:jc w:val="both"/>
              <w:rPr>
                <w:color w:val="000000"/>
              </w:rPr>
            </w:pPr>
            <w:r>
              <w:rPr>
                <w:color w:val="000000"/>
              </w:rPr>
              <w:t>Формування навичок читання. Вправи</w:t>
            </w:r>
          </w:p>
          <w:p w:rsidR="007C42C6" w:rsidRDefault="008F5A2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rPr>
              <w:t xml:space="preserve"> Кон'юнктив ІІ</w:t>
            </w:r>
          </w:p>
          <w:p w:rsidR="007C42C6" w:rsidRDefault="008F5A23">
            <w:pPr>
              <w:pBdr>
                <w:top w:val="nil"/>
                <w:left w:val="nil"/>
                <w:bottom w:val="nil"/>
                <w:right w:val="nil"/>
                <w:between w:val="nil"/>
              </w:pBdr>
              <w:spacing w:line="240" w:lineRule="auto"/>
              <w:ind w:left="0" w:hanging="2"/>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2</w:t>
            </w:r>
          </w:p>
        </w:tc>
      </w:tr>
      <w:tr w:rsidR="007C42C6">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sz w:val="22"/>
                <w:szCs w:val="22"/>
              </w:rPr>
            </w:pPr>
            <w:r>
              <w:rPr>
                <w:b/>
                <w:color w:val="000000"/>
              </w:rPr>
              <w:t>Змістовий модуль 6 Тема 12</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numPr>
                <w:ilvl w:val="0"/>
                <w:numId w:val="1"/>
              </w:num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422FB7">
            <w:pPr>
              <w:pBdr>
                <w:top w:val="nil"/>
                <w:left w:val="nil"/>
                <w:bottom w:val="nil"/>
                <w:right w:val="nil"/>
                <w:between w:val="nil"/>
              </w:pBdr>
              <w:spacing w:line="240" w:lineRule="auto"/>
              <w:ind w:left="0" w:hanging="2"/>
              <w:jc w:val="both"/>
              <w:rPr>
                <w:color w:val="000000"/>
              </w:rPr>
            </w:pPr>
            <w:r>
              <w:rPr>
                <w:color w:val="000000"/>
              </w:rPr>
              <w:t>Інклюзивна</w:t>
            </w:r>
            <w:r w:rsidR="008F5A23">
              <w:rPr>
                <w:color w:val="000000"/>
              </w:rPr>
              <w:t xml:space="preserve"> освіта Швейцарії.</w:t>
            </w:r>
          </w:p>
          <w:p w:rsidR="007C42C6" w:rsidRDefault="008F5A23">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color w:val="000000"/>
              </w:rPr>
              <w:t xml:space="preserve"> Прийменники зі знахідним відмінком.</w:t>
            </w:r>
          </w:p>
          <w:p w:rsidR="007C42C6" w:rsidRDefault="008F5A23">
            <w:pPr>
              <w:pBdr>
                <w:top w:val="nil"/>
                <w:left w:val="nil"/>
                <w:bottom w:val="nil"/>
                <w:right w:val="nil"/>
                <w:between w:val="nil"/>
              </w:pBdr>
              <w:spacing w:line="240" w:lineRule="auto"/>
              <w:ind w:left="0" w:hanging="2"/>
              <w:jc w:val="both"/>
              <w:rPr>
                <w:color w:val="000000"/>
              </w:rPr>
            </w:pPr>
            <w:r>
              <w:rPr>
                <w:color w:val="000000"/>
              </w:rPr>
              <w:t>Прийменники з давальним відмінком</w:t>
            </w:r>
          </w:p>
          <w:p w:rsidR="007C42C6" w:rsidRDefault="008F5A23">
            <w:pPr>
              <w:pBdr>
                <w:top w:val="nil"/>
                <w:left w:val="nil"/>
                <w:bottom w:val="nil"/>
                <w:right w:val="nil"/>
                <w:between w:val="nil"/>
              </w:pBdr>
              <w:spacing w:line="240" w:lineRule="auto"/>
              <w:ind w:left="0" w:hanging="2"/>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p w:rsidR="007C42C6" w:rsidRDefault="008F5A23">
            <w:pPr>
              <w:pBdr>
                <w:top w:val="nil"/>
                <w:left w:val="nil"/>
                <w:bottom w:val="nil"/>
                <w:right w:val="nil"/>
                <w:between w:val="nil"/>
              </w:pBdr>
              <w:spacing w:line="240" w:lineRule="auto"/>
              <w:ind w:left="0" w:hanging="2"/>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color w:val="000000"/>
              </w:rPr>
              <w:t>2</w:t>
            </w:r>
          </w:p>
          <w:p w:rsidR="007C42C6" w:rsidRDefault="007C42C6">
            <w:pPr>
              <w:pBdr>
                <w:top w:val="nil"/>
                <w:left w:val="nil"/>
                <w:bottom w:val="nil"/>
                <w:right w:val="nil"/>
                <w:between w:val="nil"/>
              </w:pBdr>
              <w:spacing w:line="240" w:lineRule="auto"/>
              <w:ind w:left="0" w:hanging="2"/>
              <w:rPr>
                <w:color w:val="000000"/>
              </w:rPr>
            </w:pPr>
          </w:p>
          <w:p w:rsidR="007C42C6" w:rsidRDefault="007C42C6">
            <w:pPr>
              <w:pBdr>
                <w:top w:val="nil"/>
                <w:left w:val="nil"/>
                <w:bottom w:val="nil"/>
                <w:right w:val="nil"/>
                <w:between w:val="nil"/>
              </w:pBdr>
              <w:spacing w:line="240" w:lineRule="auto"/>
              <w:ind w:left="0" w:hanging="2"/>
              <w:rPr>
                <w:color w:val="000000"/>
              </w:rPr>
            </w:pPr>
          </w:p>
          <w:p w:rsidR="007C42C6" w:rsidRDefault="008F5A23">
            <w:pPr>
              <w:pBdr>
                <w:top w:val="nil"/>
                <w:left w:val="nil"/>
                <w:bottom w:val="nil"/>
                <w:right w:val="nil"/>
                <w:between w:val="nil"/>
              </w:pBdr>
              <w:spacing w:line="240" w:lineRule="auto"/>
              <w:ind w:left="0" w:hanging="2"/>
              <w:rPr>
                <w:color w:val="000000"/>
              </w:rPr>
            </w:pPr>
            <w:r>
              <w:rPr>
                <w:color w:val="000000"/>
              </w:rPr>
              <w:t>2</w:t>
            </w:r>
          </w:p>
        </w:tc>
      </w:tr>
      <w:tr w:rsidR="007C42C6">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line="240" w:lineRule="auto"/>
              <w:ind w:left="0" w:hanging="2"/>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b/>
                <w:color w:val="000000"/>
              </w:rPr>
              <w:t>Всього</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90</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rPr>
                <w:color w:val="000000"/>
              </w:rPr>
            </w:pPr>
            <w:r>
              <w:rPr>
                <w:b/>
                <w:color w:val="000000"/>
              </w:rPr>
              <w:t>24</w:t>
            </w:r>
          </w:p>
        </w:tc>
      </w:tr>
    </w:tbl>
    <w:p w:rsidR="007C42C6" w:rsidRDefault="008F5A23" w:rsidP="00422FB7">
      <w:pPr>
        <w:widowControl/>
        <w:pBdr>
          <w:top w:val="nil"/>
          <w:left w:val="nil"/>
          <w:bottom w:val="nil"/>
          <w:right w:val="nil"/>
          <w:between w:val="nil"/>
        </w:pBdr>
        <w:spacing w:line="240" w:lineRule="auto"/>
        <w:ind w:left="0" w:hanging="2"/>
        <w:jc w:val="center"/>
        <w:rPr>
          <w:color w:val="000000"/>
        </w:rPr>
      </w:pPr>
      <w:r>
        <w:rPr>
          <w:b/>
          <w:i/>
          <w:color w:val="000000"/>
        </w:rPr>
        <w:t>Самостійна робота студента</w:t>
      </w:r>
    </w:p>
    <w:tbl>
      <w:tblPr>
        <w:tblStyle w:val="af6"/>
        <w:tblW w:w="9948" w:type="dxa"/>
        <w:jc w:val="center"/>
        <w:tblInd w:w="0" w:type="dxa"/>
        <w:tblLayout w:type="fixed"/>
        <w:tblLook w:val="0000" w:firstRow="0" w:lastRow="0" w:firstColumn="0" w:lastColumn="0" w:noHBand="0" w:noVBand="0"/>
      </w:tblPr>
      <w:tblGrid>
        <w:gridCol w:w="516"/>
        <w:gridCol w:w="8489"/>
        <w:gridCol w:w="461"/>
        <w:gridCol w:w="482"/>
      </w:tblGrid>
      <w:tr w:rsidR="007C42C6">
        <w:trPr>
          <w:trHeight w:val="313"/>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jc w:val="center"/>
              <w:rPr>
                <w:color w:val="000000"/>
                <w:sz w:val="22"/>
                <w:szCs w:val="22"/>
              </w:rPr>
            </w:pPr>
            <w:r>
              <w:rPr>
                <w:b/>
                <w:color w:val="000000"/>
                <w:sz w:val="22"/>
                <w:szCs w:val="22"/>
              </w:rPr>
              <w:t>Назва теми</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jc w:val="center"/>
              <w:rPr>
                <w:color w:val="000000"/>
                <w:sz w:val="22"/>
                <w:szCs w:val="22"/>
              </w:rPr>
            </w:pPr>
            <w:proofErr w:type="spellStart"/>
            <w:r>
              <w:rPr>
                <w:b/>
                <w:color w:val="000000"/>
                <w:sz w:val="22"/>
                <w:szCs w:val="22"/>
              </w:rPr>
              <w:t>дф</w:t>
            </w:r>
            <w:proofErr w:type="spellEnd"/>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jc w:val="center"/>
              <w:rPr>
                <w:color w:val="000000"/>
                <w:sz w:val="22"/>
                <w:szCs w:val="22"/>
              </w:rPr>
            </w:pPr>
            <w:proofErr w:type="spellStart"/>
            <w:r>
              <w:rPr>
                <w:b/>
                <w:color w:val="000000"/>
                <w:sz w:val="22"/>
                <w:szCs w:val="22"/>
              </w:rPr>
              <w:t>зф</w:t>
            </w:r>
            <w:proofErr w:type="spellEnd"/>
          </w:p>
        </w:tc>
      </w:tr>
      <w:tr w:rsidR="007C42C6">
        <w:trPr>
          <w:trHeight w:val="296"/>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 xml:space="preserve">Презентація на тему «Моя майбутня професія». Виконання граматичних завдань на </w:t>
            </w:r>
            <w:r>
              <w:rPr>
                <w:color w:val="000000"/>
              </w:rPr>
              <w:lastRenderedPageBreak/>
              <w:t>закріплення тем: Минулий час дієслова: Перфект. Форми сильних дієслів. Вживання дієслів з допоміжним «</w:t>
            </w:r>
            <w:proofErr w:type="spellStart"/>
            <w:r>
              <w:rPr>
                <w:color w:val="000000"/>
              </w:rPr>
              <w:t>haben</w:t>
            </w:r>
            <w:proofErr w:type="spellEnd"/>
            <w:r>
              <w:rPr>
                <w:color w:val="000000"/>
              </w:rPr>
              <w:t>» у перфекті.</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lastRenderedPageBreak/>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13</w:t>
            </w:r>
          </w:p>
        </w:tc>
      </w:tr>
      <w:tr w:rsidR="007C42C6">
        <w:trPr>
          <w:trHeight w:val="286"/>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lastRenderedPageBreak/>
              <w:t>2</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rPr>
            </w:pPr>
            <w:r>
              <w:rPr>
                <w:color w:val="000000"/>
              </w:rPr>
              <w:t>Написання есе на тему «Основні правила спілкування». Виконання граматичних завдань на закріплення теми: прийменники з давальним і знахідним відмінком.</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keepNext/>
              <w:pBdr>
                <w:top w:val="nil"/>
                <w:left w:val="nil"/>
                <w:bottom w:val="nil"/>
                <w:right w:val="nil"/>
                <w:between w:val="nil"/>
              </w:pBdr>
              <w:spacing w:line="240" w:lineRule="auto"/>
              <w:ind w:left="0" w:right="-112" w:hanging="2"/>
              <w:rPr>
                <w:color w:val="000000"/>
              </w:rPr>
            </w:pPr>
            <w:r>
              <w:rPr>
                <w:color w:val="000000"/>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14</w:t>
            </w:r>
          </w:p>
        </w:tc>
      </w:tr>
      <w:tr w:rsidR="007C42C6">
        <w:trPr>
          <w:trHeight w:val="234"/>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3</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rFonts w:ascii="Calibri" w:eastAsia="Calibri" w:hAnsi="Calibri" w:cs="Calibri"/>
                <w:color w:val="000000"/>
              </w:rPr>
            </w:pPr>
            <w:r>
              <w:rPr>
                <w:color w:val="000000"/>
              </w:rPr>
              <w:t>Виконання граматичних завдань на закріплення теми: вживання дієслів допоміжним «</w:t>
            </w:r>
            <w:proofErr w:type="spellStart"/>
            <w:r>
              <w:rPr>
                <w:color w:val="000000"/>
              </w:rPr>
              <w:t>sein</w:t>
            </w:r>
            <w:proofErr w:type="spellEnd"/>
            <w:r>
              <w:rPr>
                <w:color w:val="000000"/>
              </w:rPr>
              <w:t>» у перфекті</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keepNext/>
              <w:pBdr>
                <w:top w:val="nil"/>
                <w:left w:val="nil"/>
                <w:bottom w:val="nil"/>
                <w:right w:val="nil"/>
                <w:between w:val="nil"/>
              </w:pBdr>
              <w:spacing w:line="240" w:lineRule="auto"/>
              <w:ind w:left="0" w:right="-254" w:hanging="2"/>
              <w:rPr>
                <w:color w:val="000000"/>
              </w:rPr>
            </w:pPr>
            <w:r>
              <w:rPr>
                <w:color w:val="000000"/>
              </w:rPr>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13</w:t>
            </w:r>
          </w:p>
        </w:tc>
      </w:tr>
      <w:tr w:rsidR="007C42C6">
        <w:trPr>
          <w:trHeight w:val="283"/>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4</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Виконання граматичних завдань на закріплення теми: неозначений займенник у називному та знахідному відмінках.</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right="-254" w:hanging="2"/>
              <w:rPr>
                <w:color w:val="000000"/>
              </w:rPr>
            </w:pPr>
            <w:r>
              <w:rPr>
                <w:color w:val="000000"/>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14</w:t>
            </w:r>
          </w:p>
        </w:tc>
      </w:tr>
      <w:tr w:rsidR="007C42C6">
        <w:trPr>
          <w:trHeight w:val="286"/>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5</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hanging="2"/>
              <w:jc w:val="both"/>
              <w:rPr>
                <w:rFonts w:ascii="Calibri" w:eastAsia="Calibri" w:hAnsi="Calibri" w:cs="Calibri"/>
                <w:color w:val="000000"/>
              </w:rPr>
            </w:pPr>
            <w:r>
              <w:rPr>
                <w:color w:val="000000"/>
              </w:rPr>
              <w:t xml:space="preserve">Виконання граматичних завдань на закріплення тем: складнопідрядні речення зі сполучником </w:t>
            </w:r>
            <w:proofErr w:type="spellStart"/>
            <w:r>
              <w:rPr>
                <w:color w:val="000000"/>
              </w:rPr>
              <w:t>dass</w:t>
            </w:r>
            <w:proofErr w:type="spellEnd"/>
            <w:r>
              <w:rPr>
                <w:color w:val="000000"/>
              </w:rPr>
              <w:t>.</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right="-112" w:hanging="2"/>
              <w:rPr>
                <w:color w:val="000000"/>
              </w:rPr>
            </w:pPr>
            <w:r>
              <w:rPr>
                <w:color w:val="000000"/>
              </w:rPr>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13</w:t>
            </w:r>
          </w:p>
        </w:tc>
      </w:tr>
      <w:tr w:rsidR="007C42C6">
        <w:trPr>
          <w:trHeight w:val="248"/>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6.</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 xml:space="preserve">Виконання граматичних завдань на закріплення тем: </w:t>
            </w:r>
            <w:proofErr w:type="spellStart"/>
            <w:r>
              <w:rPr>
                <w:color w:val="000000"/>
              </w:rPr>
              <w:t>претеритум</w:t>
            </w:r>
            <w:proofErr w:type="spellEnd"/>
            <w:r>
              <w:rPr>
                <w:color w:val="000000"/>
              </w:rPr>
              <w:t xml:space="preserve">. </w:t>
            </w:r>
            <w:proofErr w:type="spellStart"/>
            <w:r>
              <w:rPr>
                <w:color w:val="000000"/>
              </w:rPr>
              <w:t>Претеритум</w:t>
            </w:r>
            <w:proofErr w:type="spellEnd"/>
            <w:r>
              <w:rPr>
                <w:color w:val="000000"/>
              </w:rPr>
              <w:t xml:space="preserve"> модальних дієслів.</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right="-112" w:hanging="2"/>
              <w:rPr>
                <w:color w:val="000000"/>
              </w:rPr>
            </w:pPr>
            <w:r>
              <w:rPr>
                <w:color w:val="000000"/>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14</w:t>
            </w:r>
          </w:p>
        </w:tc>
      </w:tr>
      <w:tr w:rsidR="007C42C6">
        <w:trPr>
          <w:trHeight w:val="251"/>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7.</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 xml:space="preserve">Презентація на тему «Дозвілля студента». Виконання граматичних завдань на закріплення тем: складнопідрядні речення зі сполучником </w:t>
            </w:r>
            <w:proofErr w:type="spellStart"/>
            <w:r>
              <w:rPr>
                <w:color w:val="000000"/>
              </w:rPr>
              <w:t>weil</w:t>
            </w:r>
            <w:proofErr w:type="spellEnd"/>
            <w:r>
              <w:rPr>
                <w:color w:val="000000"/>
              </w:rPr>
              <w:t>.</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right="-112" w:hanging="2"/>
              <w:rPr>
                <w:color w:val="000000"/>
              </w:rPr>
            </w:pPr>
            <w:r>
              <w:rPr>
                <w:color w:val="000000"/>
              </w:rPr>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13</w:t>
            </w:r>
          </w:p>
        </w:tc>
      </w:tr>
      <w:tr w:rsidR="007C42C6">
        <w:trPr>
          <w:trHeight w:val="251"/>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8</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Виконання граматичних завдань на закріплення тем: зворотні дієслова. Дієслова з керуваннями.</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14</w:t>
            </w:r>
          </w:p>
        </w:tc>
      </w:tr>
      <w:tr w:rsidR="007C42C6">
        <w:trPr>
          <w:trHeight w:val="213"/>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9.</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Виконання граматичних завдань на закріплення тем: прийменники з родовим відмінком..</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13</w:t>
            </w:r>
          </w:p>
        </w:tc>
      </w:tr>
      <w:tr w:rsidR="007C42C6">
        <w:trPr>
          <w:trHeight w:val="213"/>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10.</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widowControl/>
              <w:pBdr>
                <w:top w:val="nil"/>
                <w:left w:val="nil"/>
                <w:bottom w:val="nil"/>
                <w:right w:val="nil"/>
                <w:between w:val="nil"/>
              </w:pBdr>
              <w:spacing w:line="240" w:lineRule="auto"/>
              <w:ind w:left="0" w:hanging="2"/>
              <w:jc w:val="both"/>
              <w:rPr>
                <w:color w:val="000000"/>
              </w:rPr>
            </w:pPr>
            <w:r>
              <w:rPr>
                <w:color w:val="000000"/>
              </w:rPr>
              <w:t xml:space="preserve">Написання есе на тему «Розвиток мовлення у дітей». Виконання граматичних завдань на закріплення тем: Складнопідрядні речення зі сполучником </w:t>
            </w:r>
            <w:proofErr w:type="spellStart"/>
            <w:r>
              <w:rPr>
                <w:color w:val="000000"/>
              </w:rPr>
              <w:t>wenn</w:t>
            </w:r>
            <w:proofErr w:type="spellEnd"/>
            <w:r>
              <w:rPr>
                <w:color w:val="000000"/>
              </w:rPr>
              <w:t>.</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14</w:t>
            </w:r>
          </w:p>
        </w:tc>
      </w:tr>
      <w:tr w:rsidR="007C42C6">
        <w:trPr>
          <w:trHeight w:val="303"/>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11.</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Виконання граматичних завдань на закріплення тем: Кон'юнктив ІІ.</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right="-112" w:hanging="2"/>
              <w:rPr>
                <w:color w:val="000000"/>
              </w:rPr>
            </w:pPr>
            <w:r>
              <w:rPr>
                <w:color w:val="000000"/>
              </w:rPr>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12</w:t>
            </w:r>
          </w:p>
        </w:tc>
      </w:tr>
      <w:tr w:rsidR="007C42C6">
        <w:trPr>
          <w:trHeight w:val="236"/>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12.</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hanging="2"/>
              <w:jc w:val="both"/>
              <w:rPr>
                <w:color w:val="000000"/>
              </w:rPr>
            </w:pPr>
            <w:r>
              <w:rPr>
                <w:color w:val="000000"/>
              </w:rPr>
              <w:t>Презентація на тему «Корекція мовлення». Виконання граматичних завдань на закріплення тем: Прийменники зі знахідним відмінком. Прийменники з давальним відмінком.</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40" w:lineRule="auto"/>
              <w:ind w:left="0" w:right="-112" w:hanging="2"/>
              <w:rPr>
                <w:color w:val="000000"/>
              </w:rPr>
            </w:pPr>
            <w:r>
              <w:rPr>
                <w:color w:val="000000"/>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color w:val="000000"/>
                <w:sz w:val="22"/>
                <w:szCs w:val="22"/>
              </w:rPr>
              <w:t>12</w:t>
            </w:r>
          </w:p>
        </w:tc>
      </w:tr>
      <w:tr w:rsidR="007C42C6">
        <w:trPr>
          <w:trHeight w:val="184"/>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7C42C6" w:rsidRDefault="007C42C6">
            <w:pPr>
              <w:pBdr>
                <w:top w:val="nil"/>
                <w:left w:val="nil"/>
                <w:bottom w:val="nil"/>
                <w:right w:val="nil"/>
                <w:between w:val="nil"/>
              </w:pBdr>
              <w:spacing w:after="200" w:line="276" w:lineRule="auto"/>
              <w:ind w:left="0" w:hanging="2"/>
              <w:rPr>
                <w:color w:val="000000"/>
                <w:sz w:val="22"/>
                <w:szCs w:val="22"/>
              </w:rPr>
            </w:pP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b/>
                <w:color w:val="000000"/>
                <w:sz w:val="22"/>
                <w:szCs w:val="22"/>
              </w:rPr>
              <w:t>Всього</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b/>
                <w:color w:val="000000"/>
                <w:sz w:val="22"/>
                <w:szCs w:val="22"/>
              </w:rPr>
              <w:t>90</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7C42C6" w:rsidRDefault="008F5A23">
            <w:pPr>
              <w:pBdr>
                <w:top w:val="nil"/>
                <w:left w:val="nil"/>
                <w:bottom w:val="nil"/>
                <w:right w:val="nil"/>
                <w:between w:val="nil"/>
              </w:pBdr>
              <w:spacing w:after="200" w:line="276" w:lineRule="auto"/>
              <w:ind w:left="0" w:hanging="2"/>
              <w:rPr>
                <w:color w:val="000000"/>
                <w:sz w:val="22"/>
                <w:szCs w:val="22"/>
              </w:rPr>
            </w:pPr>
            <w:r>
              <w:rPr>
                <w:b/>
                <w:color w:val="000000"/>
                <w:sz w:val="22"/>
                <w:szCs w:val="22"/>
              </w:rPr>
              <w:t>156</w:t>
            </w:r>
          </w:p>
        </w:tc>
      </w:tr>
    </w:tbl>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 xml:space="preserve">Контроль та оцінювання навчальних досягнень студентів </w:t>
      </w:r>
    </w:p>
    <w:p w:rsidR="007C42C6" w:rsidRDefault="008F5A23">
      <w:pPr>
        <w:widowControl/>
        <w:pBdr>
          <w:top w:val="nil"/>
          <w:left w:val="nil"/>
          <w:bottom w:val="nil"/>
          <w:right w:val="nil"/>
          <w:between w:val="nil"/>
        </w:pBdr>
        <w:spacing w:line="240" w:lineRule="auto"/>
        <w:ind w:left="0" w:hanging="2"/>
        <w:jc w:val="center"/>
        <w:rPr>
          <w:color w:val="000000"/>
        </w:rPr>
      </w:pPr>
      <w:r>
        <w:rPr>
          <w:b/>
          <w:i/>
          <w:color w:val="000000"/>
        </w:rPr>
        <w:t>Види, форми та методи контролю</w:t>
      </w:r>
    </w:p>
    <w:p w:rsidR="007C42C6" w:rsidRDefault="008F5A23">
      <w:pPr>
        <w:widowControl/>
        <w:pBdr>
          <w:top w:val="nil"/>
          <w:left w:val="nil"/>
          <w:bottom w:val="nil"/>
          <w:right w:val="nil"/>
          <w:between w:val="nil"/>
        </w:pBdr>
        <w:spacing w:line="240" w:lineRule="auto"/>
        <w:ind w:left="0" w:hanging="2"/>
        <w:jc w:val="both"/>
        <w:rPr>
          <w:color w:val="000000"/>
        </w:rPr>
      </w:pPr>
      <w:r>
        <w:rPr>
          <w:color w:val="000000"/>
        </w:rPr>
        <w:t xml:space="preserve">Основними видами контролю є </w:t>
      </w:r>
      <w:r>
        <w:rPr>
          <w:i/>
          <w:color w:val="000000"/>
        </w:rPr>
        <w:t>поточний</w:t>
      </w:r>
      <w:r>
        <w:rPr>
          <w:color w:val="000000"/>
        </w:rPr>
        <w:t xml:space="preserve">  та </w:t>
      </w:r>
      <w:r>
        <w:rPr>
          <w:i/>
          <w:color w:val="000000"/>
        </w:rPr>
        <w:t>підсумковий.</w:t>
      </w:r>
      <w:r>
        <w:rPr>
          <w:color w:val="000000"/>
        </w:rPr>
        <w:t xml:space="preserve"> Формами </w:t>
      </w:r>
      <w:r>
        <w:rPr>
          <w:i/>
          <w:color w:val="000000"/>
        </w:rPr>
        <w:t xml:space="preserve">поточного </w:t>
      </w:r>
      <w:r>
        <w:rPr>
          <w:color w:val="000000"/>
        </w:rPr>
        <w:t xml:space="preserve">контролю є усна відповідь здобувачів вищої освіти, письмова робота (тестування, есе, </w:t>
      </w:r>
      <w:proofErr w:type="spellStart"/>
      <w:r>
        <w:rPr>
          <w:color w:val="000000"/>
        </w:rPr>
        <w:t>аннотація</w:t>
      </w:r>
      <w:proofErr w:type="spellEnd"/>
      <w:r>
        <w:rPr>
          <w:color w:val="000000"/>
        </w:rPr>
        <w:t xml:space="preserve">, твір, речення на переклад), виконання завдань в електронному курсі на платформі </w:t>
      </w:r>
      <w:proofErr w:type="spellStart"/>
      <w:r>
        <w:rPr>
          <w:color w:val="000000"/>
        </w:rPr>
        <w:t>Moodle</w:t>
      </w:r>
      <w:proofErr w:type="spellEnd"/>
      <w:r>
        <w:rPr>
          <w:color w:val="000000"/>
        </w:rPr>
        <w:t xml:space="preserve"> та ін. 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7C42C6" w:rsidRDefault="008F5A23">
      <w:pPr>
        <w:widowControl/>
        <w:pBdr>
          <w:top w:val="nil"/>
          <w:left w:val="nil"/>
          <w:bottom w:val="nil"/>
          <w:right w:val="nil"/>
          <w:between w:val="nil"/>
        </w:pBdr>
        <w:spacing w:line="240" w:lineRule="auto"/>
        <w:ind w:left="0" w:hanging="2"/>
        <w:jc w:val="both"/>
        <w:rPr>
          <w:color w:val="000000"/>
        </w:rPr>
      </w:pPr>
      <w:r>
        <w:rPr>
          <w:color w:val="000000"/>
        </w:rPr>
        <w:t>Передбачено такі форми і методи поточного контролю:</w:t>
      </w:r>
    </w:p>
    <w:p w:rsidR="007C42C6" w:rsidRDefault="008F5A23">
      <w:pPr>
        <w:widowControl/>
        <w:numPr>
          <w:ilvl w:val="0"/>
          <w:numId w:val="2"/>
        </w:numPr>
        <w:pBdr>
          <w:top w:val="nil"/>
          <w:left w:val="nil"/>
          <w:bottom w:val="nil"/>
          <w:right w:val="nil"/>
          <w:between w:val="nil"/>
        </w:pBdr>
        <w:spacing w:line="240" w:lineRule="auto"/>
        <w:ind w:left="0" w:hanging="2"/>
        <w:jc w:val="both"/>
        <w:rPr>
          <w:color w:val="000000"/>
        </w:rPr>
      </w:pPr>
      <w:r>
        <w:rPr>
          <w:color w:val="000000"/>
        </w:rPr>
        <w:t xml:space="preserve">опитування на практичних заняттях для перевірки результатів опрацювання лекційного матеріалу; </w:t>
      </w:r>
    </w:p>
    <w:p w:rsidR="007C42C6" w:rsidRDefault="008F5A23">
      <w:pPr>
        <w:widowControl/>
        <w:numPr>
          <w:ilvl w:val="0"/>
          <w:numId w:val="2"/>
        </w:numPr>
        <w:pBdr>
          <w:top w:val="nil"/>
          <w:left w:val="nil"/>
          <w:bottom w:val="nil"/>
          <w:right w:val="nil"/>
          <w:between w:val="nil"/>
        </w:pBdr>
        <w:spacing w:line="240" w:lineRule="auto"/>
        <w:ind w:left="0" w:hanging="2"/>
        <w:jc w:val="both"/>
        <w:rPr>
          <w:color w:val="000000"/>
        </w:rPr>
      </w:pPr>
      <w:r>
        <w:rPr>
          <w:color w:val="000000"/>
        </w:rPr>
        <w:t xml:space="preserve">перевірка самостійної роботи; </w:t>
      </w:r>
    </w:p>
    <w:p w:rsidR="007C42C6" w:rsidRDefault="008F5A23">
      <w:pPr>
        <w:widowControl/>
        <w:numPr>
          <w:ilvl w:val="0"/>
          <w:numId w:val="2"/>
        </w:numPr>
        <w:pBdr>
          <w:top w:val="nil"/>
          <w:left w:val="nil"/>
          <w:bottom w:val="nil"/>
          <w:right w:val="nil"/>
          <w:between w:val="nil"/>
        </w:pBdr>
        <w:spacing w:line="240" w:lineRule="auto"/>
        <w:ind w:left="0" w:hanging="2"/>
        <w:jc w:val="both"/>
        <w:rPr>
          <w:color w:val="000000"/>
        </w:rPr>
      </w:pPr>
      <w:r>
        <w:rPr>
          <w:color w:val="000000"/>
        </w:rPr>
        <w:t>проведення індивідуальних консультацій як для окремих здобувачів вищої освіти, так і груп здобувачів вищої освіти.</w:t>
      </w:r>
    </w:p>
    <w:p w:rsidR="007C42C6" w:rsidRDefault="008F5A23">
      <w:pPr>
        <w:widowControl/>
        <w:pBdr>
          <w:top w:val="nil"/>
          <w:left w:val="nil"/>
          <w:bottom w:val="nil"/>
          <w:right w:val="nil"/>
          <w:between w:val="nil"/>
        </w:pBdr>
        <w:spacing w:line="240" w:lineRule="auto"/>
        <w:ind w:left="0" w:hanging="2"/>
        <w:jc w:val="both"/>
        <w:rPr>
          <w:color w:val="000000"/>
        </w:rPr>
      </w:pPr>
      <w:r>
        <w:rPr>
          <w:color w:val="000000"/>
        </w:rPr>
        <w:lastRenderedPageBreak/>
        <w:t xml:space="preserve">Оцінюючи знання здобувачів вищої освіти під час практичних занять, викладач послуговується такими </w:t>
      </w:r>
      <w:r>
        <w:rPr>
          <w:b/>
          <w:color w:val="000000"/>
        </w:rPr>
        <w:t>критеріями:</w:t>
      </w:r>
    </w:p>
    <w:p w:rsidR="007C42C6" w:rsidRDefault="008F5A23">
      <w:pPr>
        <w:widowControl/>
        <w:numPr>
          <w:ilvl w:val="0"/>
          <w:numId w:val="3"/>
        </w:numPr>
        <w:pBdr>
          <w:top w:val="nil"/>
          <w:left w:val="nil"/>
          <w:bottom w:val="nil"/>
          <w:right w:val="nil"/>
          <w:between w:val="nil"/>
        </w:pBdr>
        <w:spacing w:line="240" w:lineRule="auto"/>
        <w:ind w:left="0" w:hanging="2"/>
        <w:jc w:val="both"/>
        <w:rPr>
          <w:color w:val="000000"/>
        </w:rPr>
      </w:pPr>
      <w:r>
        <w:rPr>
          <w:color w:val="000000"/>
        </w:rPr>
        <w:t xml:space="preserve">рівень розуміння, ступінь засвоєння теоретичних понять та фактичного матеріалу; </w:t>
      </w:r>
    </w:p>
    <w:p w:rsidR="007C42C6" w:rsidRDefault="008F5A23">
      <w:pPr>
        <w:widowControl/>
        <w:numPr>
          <w:ilvl w:val="0"/>
          <w:numId w:val="3"/>
        </w:numPr>
        <w:pBdr>
          <w:top w:val="nil"/>
          <w:left w:val="nil"/>
          <w:bottom w:val="nil"/>
          <w:right w:val="nil"/>
          <w:between w:val="nil"/>
        </w:pBdr>
        <w:spacing w:line="240" w:lineRule="auto"/>
        <w:ind w:left="0" w:hanging="2"/>
        <w:jc w:val="both"/>
        <w:rPr>
          <w:color w:val="000000"/>
        </w:rPr>
      </w:pPr>
      <w:r>
        <w:rPr>
          <w:color w:val="000000"/>
        </w:rPr>
        <w:t>обізнаність з основною та додатковою літературами до теми;</w:t>
      </w:r>
    </w:p>
    <w:p w:rsidR="007C42C6" w:rsidRDefault="008F5A23">
      <w:pPr>
        <w:widowControl/>
        <w:numPr>
          <w:ilvl w:val="0"/>
          <w:numId w:val="3"/>
        </w:numPr>
        <w:pBdr>
          <w:top w:val="nil"/>
          <w:left w:val="nil"/>
          <w:bottom w:val="nil"/>
          <w:right w:val="nil"/>
          <w:between w:val="nil"/>
        </w:pBdr>
        <w:spacing w:line="240" w:lineRule="auto"/>
        <w:ind w:left="0" w:hanging="2"/>
        <w:jc w:val="both"/>
        <w:rPr>
          <w:color w:val="000000"/>
        </w:rPr>
      </w:pPr>
      <w:r>
        <w:rPr>
          <w:color w:val="000000"/>
        </w:rPr>
        <w:t xml:space="preserve">уміння </w:t>
      </w:r>
      <w:proofErr w:type="spellStart"/>
      <w:r>
        <w:rPr>
          <w:color w:val="000000"/>
        </w:rPr>
        <w:t>логічно</w:t>
      </w:r>
      <w:proofErr w:type="spellEnd"/>
      <w:r>
        <w:rPr>
          <w:color w:val="000000"/>
        </w:rPr>
        <w:t xml:space="preserve">, послідовно викладати матеріал; </w:t>
      </w:r>
    </w:p>
    <w:p w:rsidR="007C42C6" w:rsidRDefault="008F5A23">
      <w:pPr>
        <w:widowControl/>
        <w:numPr>
          <w:ilvl w:val="0"/>
          <w:numId w:val="3"/>
        </w:numPr>
        <w:pBdr>
          <w:top w:val="nil"/>
          <w:left w:val="nil"/>
          <w:bottom w:val="nil"/>
          <w:right w:val="nil"/>
          <w:between w:val="nil"/>
        </w:pBdr>
        <w:spacing w:line="240" w:lineRule="auto"/>
        <w:ind w:left="0" w:hanging="2"/>
        <w:jc w:val="both"/>
        <w:rPr>
          <w:color w:val="000000"/>
        </w:rPr>
      </w:pPr>
      <w:r>
        <w:rPr>
          <w:color w:val="000000"/>
        </w:rPr>
        <w:t>уміння узагальнювати інформацію під час виступів в аудиторії; загальна грамотність, логічність і чіткість відповіді.</w:t>
      </w:r>
    </w:p>
    <w:p w:rsidR="007C42C6" w:rsidRDefault="008F5A23">
      <w:pPr>
        <w:widowControl/>
        <w:pBdr>
          <w:top w:val="nil"/>
          <w:left w:val="nil"/>
          <w:bottom w:val="nil"/>
          <w:right w:val="nil"/>
          <w:between w:val="nil"/>
        </w:pBdr>
        <w:spacing w:line="240" w:lineRule="auto"/>
        <w:ind w:left="0" w:hanging="2"/>
        <w:jc w:val="center"/>
        <w:rPr>
          <w:color w:val="000000"/>
          <w:highlight w:val="yellow"/>
        </w:rPr>
      </w:pPr>
      <w:r>
        <w:rPr>
          <w:b/>
          <w:i/>
          <w:color w:val="000000"/>
        </w:rPr>
        <w:t>Засоби оцінювання</w:t>
      </w:r>
    </w:p>
    <w:p w:rsidR="007C42C6" w:rsidRDefault="008F5A23">
      <w:pPr>
        <w:widowControl/>
        <w:pBdr>
          <w:top w:val="nil"/>
          <w:left w:val="nil"/>
          <w:bottom w:val="nil"/>
          <w:right w:val="nil"/>
          <w:between w:val="nil"/>
        </w:pBdr>
        <w:spacing w:line="240" w:lineRule="auto"/>
        <w:ind w:left="0" w:hanging="2"/>
        <w:jc w:val="both"/>
        <w:rPr>
          <w:color w:val="000000"/>
        </w:rPr>
      </w:pPr>
      <w:r>
        <w:rPr>
          <w:color w:val="000000"/>
        </w:rPr>
        <w:t xml:space="preserve">Засобами оцінювання та демонстрування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7C42C6" w:rsidRDefault="008F5A23">
      <w:pPr>
        <w:widowControl/>
        <w:pBdr>
          <w:top w:val="nil"/>
          <w:left w:val="nil"/>
          <w:bottom w:val="nil"/>
          <w:right w:val="nil"/>
          <w:between w:val="nil"/>
        </w:pBdr>
        <w:spacing w:line="240" w:lineRule="auto"/>
        <w:ind w:left="0" w:hanging="2"/>
        <w:jc w:val="center"/>
        <w:rPr>
          <w:color w:val="000000"/>
        </w:rPr>
      </w:pPr>
      <w:r>
        <w:rPr>
          <w:b/>
          <w:i/>
          <w:color w:val="000000"/>
        </w:rPr>
        <w:t xml:space="preserve">Детальна інформація щодо критеріїв оцінювання подана в нормативному документі на сайті кафедри </w:t>
      </w:r>
      <w:hyperlink r:id="rId8">
        <w:r>
          <w:rPr>
            <w:b/>
            <w:i/>
            <w:color w:val="0000FF"/>
            <w:u w:val="single"/>
          </w:rPr>
          <w:t>https://liberal1.chnu.edu.ua/kafedra/normatyvni-dokumenty/</w:t>
        </w:r>
      </w:hyperlink>
    </w:p>
    <w:p w:rsidR="007C42C6" w:rsidRDefault="007C42C6">
      <w:pPr>
        <w:widowControl/>
        <w:pBdr>
          <w:top w:val="nil"/>
          <w:left w:val="nil"/>
          <w:bottom w:val="nil"/>
          <w:right w:val="nil"/>
          <w:between w:val="nil"/>
        </w:pBdr>
        <w:spacing w:line="240" w:lineRule="auto"/>
        <w:ind w:left="0" w:hanging="2"/>
        <w:rPr>
          <w:color w:val="000000"/>
        </w:rPr>
      </w:pPr>
    </w:p>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Розподіл балів, які отримують здобувачі</w:t>
      </w:r>
    </w:p>
    <w:p w:rsidR="007C42C6" w:rsidRDefault="008F5A23">
      <w:pPr>
        <w:pBdr>
          <w:top w:val="nil"/>
          <w:left w:val="nil"/>
          <w:bottom w:val="nil"/>
          <w:right w:val="nil"/>
          <w:between w:val="nil"/>
        </w:pBdr>
        <w:spacing w:line="240" w:lineRule="auto"/>
        <w:ind w:left="0" w:hanging="2"/>
        <w:jc w:val="center"/>
        <w:rPr>
          <w:color w:val="000000"/>
        </w:rPr>
      </w:pPr>
      <w:r>
        <w:rPr>
          <w:b/>
          <w:color w:val="000000"/>
        </w:rPr>
        <w:t>Семестр 1-2</w:t>
      </w:r>
    </w:p>
    <w:tbl>
      <w:tblPr>
        <w:tblStyle w:val="af7"/>
        <w:tblW w:w="9624" w:type="dxa"/>
        <w:jc w:val="center"/>
        <w:tblInd w:w="0" w:type="dxa"/>
        <w:tblLayout w:type="fixed"/>
        <w:tblLook w:val="0000" w:firstRow="0" w:lastRow="0" w:firstColumn="0" w:lastColumn="0" w:noHBand="0" w:noVBand="0"/>
      </w:tblPr>
      <w:tblGrid>
        <w:gridCol w:w="604"/>
        <w:gridCol w:w="729"/>
        <w:gridCol w:w="711"/>
        <w:gridCol w:w="859"/>
        <w:gridCol w:w="700"/>
        <w:gridCol w:w="775"/>
        <w:gridCol w:w="784"/>
        <w:gridCol w:w="1035"/>
        <w:gridCol w:w="1676"/>
        <w:gridCol w:w="1751"/>
      </w:tblGrid>
      <w:tr w:rsidR="007C42C6">
        <w:trPr>
          <w:cantSplit/>
          <w:jc w:val="center"/>
        </w:trPr>
        <w:tc>
          <w:tcPr>
            <w:tcW w:w="61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rPr>
                <w:color w:val="000000"/>
                <w:sz w:val="28"/>
                <w:szCs w:val="28"/>
              </w:rPr>
            </w:pPr>
            <w:r>
              <w:rPr>
                <w:color w:val="000000"/>
              </w:rPr>
              <w:t>Поточне оцінювання (</w:t>
            </w:r>
            <w:r>
              <w:rPr>
                <w:i/>
                <w:color w:val="000000"/>
              </w:rPr>
              <w:t>аудиторна та самостійна робота</w:t>
            </w:r>
            <w:r>
              <w:rPr>
                <w:color w:val="000000"/>
              </w:rPr>
              <w:t>)</w:t>
            </w:r>
          </w:p>
        </w:tc>
        <w:tc>
          <w:tcPr>
            <w:tcW w:w="167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Залік</w:t>
            </w:r>
          </w:p>
        </w:tc>
        <w:tc>
          <w:tcPr>
            <w:tcW w:w="17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sz w:val="22"/>
                <w:szCs w:val="22"/>
              </w:rPr>
            </w:pPr>
            <w:r>
              <w:rPr>
                <w:color w:val="000000"/>
              </w:rPr>
              <w:t>Сумарна  к-ть балів</w:t>
            </w:r>
          </w:p>
        </w:tc>
      </w:tr>
      <w:tr w:rsidR="007C42C6">
        <w:trPr>
          <w:cantSplit/>
          <w:trHeight w:val="379"/>
          <w:jc w:val="center"/>
        </w:trPr>
        <w:tc>
          <w:tcPr>
            <w:tcW w:w="133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ЗМ 1</w:t>
            </w:r>
          </w:p>
        </w:tc>
        <w:tc>
          <w:tcPr>
            <w:tcW w:w="157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ЗМ 2</w:t>
            </w:r>
          </w:p>
        </w:tc>
        <w:tc>
          <w:tcPr>
            <w:tcW w:w="147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ЗМ 3</w:t>
            </w:r>
          </w:p>
        </w:tc>
        <w:tc>
          <w:tcPr>
            <w:tcW w:w="1819"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color w:val="000000"/>
              </w:rPr>
              <w:t>ЗМ 4</w:t>
            </w:r>
          </w:p>
        </w:tc>
        <w:tc>
          <w:tcPr>
            <w:tcW w:w="167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line="276" w:lineRule="auto"/>
              <w:ind w:left="0" w:hanging="2"/>
              <w:rPr>
                <w:color w:val="000000"/>
              </w:rPr>
            </w:pPr>
          </w:p>
        </w:tc>
        <w:tc>
          <w:tcPr>
            <w:tcW w:w="17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line="276" w:lineRule="auto"/>
              <w:ind w:left="0" w:hanging="2"/>
              <w:rPr>
                <w:color w:val="000000"/>
              </w:rPr>
            </w:pPr>
          </w:p>
        </w:tc>
      </w:tr>
      <w:tr w:rsidR="007C42C6">
        <w:trPr>
          <w:cantSplit/>
          <w:trHeight w:val="309"/>
          <w:jc w:val="center"/>
        </w:trPr>
        <w:tc>
          <w:tcPr>
            <w:tcW w:w="604"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Т1</w:t>
            </w:r>
          </w:p>
        </w:tc>
        <w:tc>
          <w:tcPr>
            <w:tcW w:w="72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Т2</w:t>
            </w:r>
          </w:p>
        </w:tc>
        <w:tc>
          <w:tcPr>
            <w:tcW w:w="711"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Т3</w:t>
            </w:r>
          </w:p>
        </w:tc>
        <w:tc>
          <w:tcPr>
            <w:tcW w:w="85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Т4</w:t>
            </w: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Т5</w:t>
            </w:r>
          </w:p>
        </w:tc>
        <w:tc>
          <w:tcPr>
            <w:tcW w:w="77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Т6</w:t>
            </w:r>
          </w:p>
        </w:tc>
        <w:tc>
          <w:tcPr>
            <w:tcW w:w="784"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Т7</w:t>
            </w: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Т8</w:t>
            </w:r>
          </w:p>
        </w:tc>
        <w:tc>
          <w:tcPr>
            <w:tcW w:w="167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line="276" w:lineRule="auto"/>
              <w:ind w:left="0" w:hanging="2"/>
              <w:rPr>
                <w:color w:val="000000"/>
              </w:rPr>
            </w:pPr>
          </w:p>
        </w:tc>
        <w:tc>
          <w:tcPr>
            <w:tcW w:w="17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line="276" w:lineRule="auto"/>
              <w:ind w:left="0" w:hanging="2"/>
              <w:rPr>
                <w:color w:val="000000"/>
              </w:rPr>
            </w:pPr>
          </w:p>
        </w:tc>
      </w:tr>
      <w:tr w:rsidR="007C42C6">
        <w:trPr>
          <w:trHeight w:val="267"/>
          <w:jc w:val="center"/>
        </w:trPr>
        <w:tc>
          <w:tcPr>
            <w:tcW w:w="604"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7</w:t>
            </w:r>
          </w:p>
        </w:tc>
        <w:tc>
          <w:tcPr>
            <w:tcW w:w="72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8</w:t>
            </w:r>
          </w:p>
        </w:tc>
        <w:tc>
          <w:tcPr>
            <w:tcW w:w="711"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7</w:t>
            </w:r>
          </w:p>
        </w:tc>
        <w:tc>
          <w:tcPr>
            <w:tcW w:w="85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8</w:t>
            </w: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7</w:t>
            </w:r>
          </w:p>
        </w:tc>
        <w:tc>
          <w:tcPr>
            <w:tcW w:w="77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8</w:t>
            </w:r>
          </w:p>
        </w:tc>
        <w:tc>
          <w:tcPr>
            <w:tcW w:w="784"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7</w:t>
            </w: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jc w:val="center"/>
              <w:rPr>
                <w:color w:val="000000"/>
              </w:rPr>
            </w:pPr>
            <w:r>
              <w:rPr>
                <w:color w:val="000000"/>
              </w:rPr>
              <w:t>8</w:t>
            </w: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40</w:t>
            </w:r>
          </w:p>
        </w:tc>
        <w:tc>
          <w:tcPr>
            <w:tcW w:w="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100</w:t>
            </w:r>
          </w:p>
        </w:tc>
      </w:tr>
    </w:tbl>
    <w:p w:rsidR="007C42C6" w:rsidRDefault="007C42C6">
      <w:pPr>
        <w:pBdr>
          <w:top w:val="nil"/>
          <w:left w:val="nil"/>
          <w:bottom w:val="nil"/>
          <w:right w:val="nil"/>
          <w:between w:val="nil"/>
        </w:pBdr>
        <w:spacing w:line="240" w:lineRule="auto"/>
        <w:ind w:left="0" w:hanging="2"/>
        <w:jc w:val="center"/>
        <w:rPr>
          <w:color w:val="000000"/>
        </w:rPr>
      </w:pPr>
    </w:p>
    <w:p w:rsidR="007C42C6" w:rsidRDefault="008F5A23">
      <w:pPr>
        <w:pBdr>
          <w:top w:val="nil"/>
          <w:left w:val="nil"/>
          <w:bottom w:val="nil"/>
          <w:right w:val="nil"/>
          <w:between w:val="nil"/>
        </w:pBdr>
        <w:spacing w:line="240" w:lineRule="auto"/>
        <w:ind w:left="0" w:hanging="2"/>
        <w:jc w:val="center"/>
        <w:rPr>
          <w:color w:val="000000"/>
        </w:rPr>
      </w:pPr>
      <w:r>
        <w:rPr>
          <w:b/>
          <w:color w:val="000000"/>
        </w:rPr>
        <w:t>Семестр 3</w:t>
      </w:r>
    </w:p>
    <w:tbl>
      <w:tblPr>
        <w:tblStyle w:val="af8"/>
        <w:tblW w:w="9507" w:type="dxa"/>
        <w:tblInd w:w="28" w:type="dxa"/>
        <w:tblLayout w:type="fixed"/>
        <w:tblLook w:val="0000" w:firstRow="0" w:lastRow="0" w:firstColumn="0" w:lastColumn="0" w:noHBand="0" w:noVBand="0"/>
      </w:tblPr>
      <w:tblGrid>
        <w:gridCol w:w="1345"/>
        <w:gridCol w:w="1595"/>
        <w:gridCol w:w="1595"/>
        <w:gridCol w:w="1595"/>
        <w:gridCol w:w="1595"/>
        <w:gridCol w:w="1782"/>
      </w:tblGrid>
      <w:tr w:rsidR="007C42C6">
        <w:trPr>
          <w:cantSplit/>
        </w:trPr>
        <w:tc>
          <w:tcPr>
            <w:tcW w:w="613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sz w:val="22"/>
                <w:szCs w:val="22"/>
              </w:rPr>
            </w:pPr>
            <w:r>
              <w:rPr>
                <w:color w:val="000000"/>
              </w:rPr>
              <w:t>Поточне оцінювання (</w:t>
            </w:r>
            <w:r>
              <w:rPr>
                <w:i/>
                <w:color w:val="000000"/>
              </w:rPr>
              <w:t>аудиторна та самостійна робота</w:t>
            </w:r>
            <w:r>
              <w:rPr>
                <w:color w:val="000000"/>
              </w:rPr>
              <w:t>)</w:t>
            </w:r>
          </w:p>
        </w:tc>
        <w:tc>
          <w:tcPr>
            <w:tcW w:w="159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color w:val="000000"/>
              </w:rPr>
              <w:t>Іспит</w:t>
            </w:r>
          </w:p>
        </w:tc>
        <w:tc>
          <w:tcPr>
            <w:tcW w:w="17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color w:val="000000"/>
              </w:rPr>
              <w:t>Сумарна  к-ть балів</w:t>
            </w:r>
          </w:p>
        </w:tc>
      </w:tr>
      <w:tr w:rsidR="007C42C6">
        <w:trPr>
          <w:cantSplit/>
        </w:trPr>
        <w:tc>
          <w:tcPr>
            <w:tcW w:w="29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color w:val="000000"/>
              </w:rPr>
              <w:t>ЗМ 5</w:t>
            </w:r>
          </w:p>
        </w:tc>
        <w:tc>
          <w:tcPr>
            <w:tcW w:w="319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color w:val="000000"/>
              </w:rPr>
              <w:t>ЗМ 6</w:t>
            </w:r>
          </w:p>
        </w:tc>
        <w:tc>
          <w:tcPr>
            <w:tcW w:w="159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line="276" w:lineRule="auto"/>
              <w:ind w:left="0" w:hanging="2"/>
              <w:rPr>
                <w:color w:val="000000"/>
              </w:rPr>
            </w:pPr>
          </w:p>
        </w:tc>
        <w:tc>
          <w:tcPr>
            <w:tcW w:w="17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line="276" w:lineRule="auto"/>
              <w:ind w:left="0" w:hanging="2"/>
              <w:rPr>
                <w:color w:val="000000"/>
              </w:rPr>
            </w:pPr>
          </w:p>
        </w:tc>
      </w:tr>
      <w:tr w:rsidR="007C42C6">
        <w:trPr>
          <w:cantSplit/>
        </w:trPr>
        <w:tc>
          <w:tcPr>
            <w:tcW w:w="134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b/>
                <w:color w:val="000000"/>
              </w:rPr>
              <w:t>Т9</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b/>
                <w:color w:val="000000"/>
              </w:rPr>
              <w:t>Т10</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b/>
                <w:color w:val="000000"/>
              </w:rPr>
              <w:t>Т11</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b/>
                <w:color w:val="000000"/>
              </w:rPr>
              <w:t>Т12</w:t>
            </w:r>
          </w:p>
        </w:tc>
        <w:tc>
          <w:tcPr>
            <w:tcW w:w="159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line="276" w:lineRule="auto"/>
              <w:ind w:left="0" w:hanging="2"/>
              <w:rPr>
                <w:color w:val="000000"/>
              </w:rPr>
            </w:pPr>
          </w:p>
        </w:tc>
        <w:tc>
          <w:tcPr>
            <w:tcW w:w="17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7C42C6">
            <w:pPr>
              <w:pBdr>
                <w:top w:val="nil"/>
                <w:left w:val="nil"/>
                <w:bottom w:val="nil"/>
                <w:right w:val="nil"/>
                <w:between w:val="nil"/>
              </w:pBdr>
              <w:spacing w:line="276" w:lineRule="auto"/>
              <w:ind w:left="0" w:hanging="2"/>
              <w:rPr>
                <w:color w:val="000000"/>
              </w:rPr>
            </w:pPr>
          </w:p>
        </w:tc>
      </w:tr>
      <w:tr w:rsidR="007C42C6">
        <w:tc>
          <w:tcPr>
            <w:tcW w:w="134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color w:val="000000"/>
              </w:rPr>
              <w:t>15</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color w:val="000000"/>
              </w:rPr>
              <w:t>15</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color w:val="000000"/>
              </w:rPr>
              <w:t>15</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color w:val="000000"/>
              </w:rPr>
              <w:t>15</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b/>
                <w:color w:val="000000"/>
              </w:rPr>
              <w:t>40</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after="200" w:line="276" w:lineRule="auto"/>
              <w:ind w:left="0" w:hanging="2"/>
              <w:jc w:val="center"/>
              <w:rPr>
                <w:color w:val="000000"/>
              </w:rPr>
            </w:pPr>
            <w:r>
              <w:rPr>
                <w:b/>
                <w:color w:val="000000"/>
              </w:rPr>
              <w:t>100</w:t>
            </w:r>
          </w:p>
        </w:tc>
      </w:tr>
    </w:tbl>
    <w:p w:rsidR="007C42C6" w:rsidRDefault="008F5A23">
      <w:pPr>
        <w:pBdr>
          <w:top w:val="nil"/>
          <w:left w:val="nil"/>
          <w:bottom w:val="nil"/>
          <w:right w:val="nil"/>
          <w:between w:val="nil"/>
        </w:pBdr>
        <w:spacing w:after="200" w:line="276" w:lineRule="auto"/>
        <w:ind w:left="0" w:hanging="2"/>
        <w:rPr>
          <w:color w:val="000000"/>
          <w:sz w:val="22"/>
          <w:szCs w:val="22"/>
        </w:rPr>
      </w:pPr>
      <w:r>
        <w:rPr>
          <w:b/>
          <w:color w:val="000000"/>
        </w:rPr>
        <w:t xml:space="preserve">Т1, Т2 ... Т12 – </w:t>
      </w:r>
      <w:r>
        <w:rPr>
          <w:color w:val="000000"/>
        </w:rPr>
        <w:t>теми змістових модулів.</w:t>
      </w:r>
    </w:p>
    <w:p w:rsidR="007C42C6" w:rsidRDefault="008F5A23">
      <w:pPr>
        <w:widowControl/>
        <w:pBdr>
          <w:top w:val="nil"/>
          <w:left w:val="nil"/>
          <w:bottom w:val="nil"/>
          <w:right w:val="nil"/>
          <w:between w:val="nil"/>
        </w:pBdr>
        <w:spacing w:line="240" w:lineRule="auto"/>
        <w:ind w:left="0" w:hanging="2"/>
        <w:jc w:val="center"/>
        <w:rPr>
          <w:color w:val="000000"/>
        </w:rPr>
      </w:pPr>
      <w:r>
        <w:rPr>
          <w:b/>
          <w:i/>
          <w:color w:val="000000"/>
        </w:rPr>
        <w:t>Форми підсумкового контролю</w:t>
      </w:r>
    </w:p>
    <w:p w:rsidR="007C42C6" w:rsidRDefault="008F5A23">
      <w:pPr>
        <w:widowControl/>
        <w:pBdr>
          <w:top w:val="nil"/>
          <w:left w:val="nil"/>
          <w:bottom w:val="nil"/>
          <w:right w:val="nil"/>
          <w:between w:val="nil"/>
        </w:pBdr>
        <w:spacing w:line="240" w:lineRule="auto"/>
        <w:ind w:left="0" w:hanging="2"/>
        <w:jc w:val="both"/>
        <w:rPr>
          <w:color w:val="000000"/>
        </w:rPr>
      </w:pPr>
      <w:r>
        <w:rPr>
          <w:color w:val="000000"/>
        </w:rPr>
        <w:t xml:space="preserve">Формами </w:t>
      </w:r>
      <w:r>
        <w:rPr>
          <w:i/>
          <w:color w:val="000000"/>
        </w:rPr>
        <w:t>підсумкового контролю</w:t>
      </w:r>
      <w:r>
        <w:rPr>
          <w:color w:val="000000"/>
        </w:rPr>
        <w:t xml:space="preserve"> є залік (2 семестр), екзамен (3 семестр).</w:t>
      </w:r>
    </w:p>
    <w:p w:rsidR="007C42C6" w:rsidRDefault="008F5A23">
      <w:pPr>
        <w:widowControl/>
        <w:pBdr>
          <w:top w:val="nil"/>
          <w:left w:val="nil"/>
          <w:bottom w:val="nil"/>
          <w:right w:val="nil"/>
          <w:between w:val="nil"/>
        </w:pBdr>
        <w:spacing w:line="240" w:lineRule="auto"/>
        <w:ind w:left="0" w:hanging="2"/>
        <w:jc w:val="both"/>
        <w:rPr>
          <w:color w:val="000000"/>
        </w:rPr>
      </w:pPr>
      <w:r>
        <w:rPr>
          <w:b/>
          <w:color w:val="000000"/>
        </w:rPr>
        <w:t>Критерієм</w:t>
      </w:r>
      <w:r>
        <w:rPr>
          <w:color w:val="00000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Критерії оцінювання результатів навчання з навчальної дисципліни</w:t>
      </w:r>
    </w:p>
    <w:p w:rsidR="007C42C6" w:rsidRDefault="008F5A23">
      <w:pPr>
        <w:pBdr>
          <w:top w:val="nil"/>
          <w:left w:val="nil"/>
          <w:bottom w:val="nil"/>
          <w:right w:val="nil"/>
          <w:between w:val="nil"/>
        </w:pBdr>
        <w:spacing w:line="276" w:lineRule="auto"/>
        <w:ind w:left="0" w:hanging="2"/>
        <w:jc w:val="both"/>
        <w:rPr>
          <w:color w:val="000000"/>
        </w:rPr>
      </w:pPr>
      <w:r>
        <w:rPr>
          <w:color w:val="000000"/>
        </w:rPr>
        <w:t>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7C42C6" w:rsidRDefault="008F5A23">
      <w:pPr>
        <w:pBdr>
          <w:top w:val="nil"/>
          <w:left w:val="nil"/>
          <w:bottom w:val="nil"/>
          <w:right w:val="nil"/>
          <w:between w:val="nil"/>
        </w:pBdr>
        <w:spacing w:line="276" w:lineRule="auto"/>
        <w:ind w:left="0" w:hanging="2"/>
        <w:jc w:val="both"/>
        <w:rPr>
          <w:color w:val="000000"/>
        </w:rPr>
      </w:pPr>
      <w:r>
        <w:rPr>
          <w:color w:val="000000"/>
        </w:rPr>
        <w:t xml:space="preserve">Оцінку </w:t>
      </w:r>
      <w:r>
        <w:rPr>
          <w:b/>
          <w:color w:val="000000"/>
        </w:rPr>
        <w:t>„A” (зараховано)</w:t>
      </w:r>
      <w:r>
        <w:rPr>
          <w:color w:val="00000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7C42C6" w:rsidRDefault="008F5A23">
      <w:pPr>
        <w:pBdr>
          <w:top w:val="nil"/>
          <w:left w:val="nil"/>
          <w:bottom w:val="nil"/>
          <w:right w:val="nil"/>
          <w:between w:val="nil"/>
        </w:pBdr>
        <w:spacing w:line="276" w:lineRule="auto"/>
        <w:ind w:left="0" w:hanging="2"/>
        <w:jc w:val="both"/>
        <w:rPr>
          <w:color w:val="000000"/>
        </w:rPr>
      </w:pPr>
      <w:r>
        <w:rPr>
          <w:color w:val="000000"/>
        </w:rPr>
        <w:lastRenderedPageBreak/>
        <w:t xml:space="preserve">Оцінку </w:t>
      </w:r>
      <w:r>
        <w:rPr>
          <w:b/>
          <w:color w:val="000000"/>
        </w:rPr>
        <w:t>„В” (зараховано)</w:t>
      </w:r>
      <w:r>
        <w:rPr>
          <w:color w:val="00000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7C42C6" w:rsidRDefault="008F5A23">
      <w:pPr>
        <w:pBdr>
          <w:top w:val="nil"/>
          <w:left w:val="nil"/>
          <w:bottom w:val="nil"/>
          <w:right w:val="nil"/>
          <w:between w:val="nil"/>
        </w:pBdr>
        <w:spacing w:line="276" w:lineRule="auto"/>
        <w:ind w:left="0" w:hanging="2"/>
        <w:jc w:val="both"/>
        <w:rPr>
          <w:color w:val="000000"/>
        </w:rPr>
      </w:pPr>
      <w:r>
        <w:rPr>
          <w:color w:val="000000"/>
        </w:rPr>
        <w:t xml:space="preserve">Оцінку </w:t>
      </w:r>
      <w:r>
        <w:rPr>
          <w:b/>
          <w:color w:val="000000"/>
        </w:rPr>
        <w:t>„С” (зараховано)</w:t>
      </w:r>
      <w:r>
        <w:rPr>
          <w:color w:val="00000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7C42C6" w:rsidRDefault="008F5A23">
      <w:pPr>
        <w:pBdr>
          <w:top w:val="nil"/>
          <w:left w:val="nil"/>
          <w:bottom w:val="nil"/>
          <w:right w:val="nil"/>
          <w:between w:val="nil"/>
        </w:pBdr>
        <w:spacing w:line="276" w:lineRule="auto"/>
        <w:ind w:left="0" w:hanging="2"/>
        <w:jc w:val="both"/>
        <w:rPr>
          <w:color w:val="000000"/>
        </w:rPr>
      </w:pPr>
      <w:r>
        <w:rPr>
          <w:color w:val="000000"/>
        </w:rPr>
        <w:t xml:space="preserve">Оцінки </w:t>
      </w:r>
      <w:r>
        <w:rPr>
          <w:b/>
          <w:color w:val="000000"/>
        </w:rPr>
        <w:t>„D” (зараховано)</w:t>
      </w:r>
      <w:r>
        <w:rPr>
          <w:color w:val="00000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7C42C6" w:rsidRDefault="008F5A23">
      <w:pPr>
        <w:pBdr>
          <w:top w:val="nil"/>
          <w:left w:val="nil"/>
          <w:bottom w:val="nil"/>
          <w:right w:val="nil"/>
          <w:between w:val="nil"/>
        </w:pBdr>
        <w:spacing w:line="276" w:lineRule="auto"/>
        <w:ind w:left="0" w:hanging="2"/>
        <w:jc w:val="both"/>
        <w:rPr>
          <w:color w:val="000000"/>
        </w:rPr>
      </w:pPr>
      <w:r>
        <w:rPr>
          <w:color w:val="000000"/>
        </w:rPr>
        <w:t xml:space="preserve">Оцінку </w:t>
      </w:r>
      <w:r>
        <w:rPr>
          <w:b/>
          <w:color w:val="000000"/>
        </w:rPr>
        <w:t>„E” (зараховано)</w:t>
      </w:r>
      <w:r>
        <w:rPr>
          <w:color w:val="00000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7C42C6" w:rsidRDefault="008F5A23">
      <w:pPr>
        <w:pBdr>
          <w:top w:val="nil"/>
          <w:left w:val="nil"/>
          <w:bottom w:val="nil"/>
          <w:right w:val="nil"/>
          <w:between w:val="nil"/>
        </w:pBdr>
        <w:spacing w:line="276" w:lineRule="auto"/>
        <w:ind w:left="0" w:hanging="2"/>
        <w:jc w:val="both"/>
        <w:rPr>
          <w:color w:val="000000"/>
        </w:rPr>
      </w:pPr>
      <w:r>
        <w:rPr>
          <w:color w:val="000000"/>
        </w:rPr>
        <w:t xml:space="preserve">Оцінку </w:t>
      </w:r>
      <w:r>
        <w:rPr>
          <w:b/>
          <w:color w:val="000000"/>
        </w:rPr>
        <w:t>„FX” (</w:t>
      </w:r>
      <w:proofErr w:type="spellStart"/>
      <w:r>
        <w:rPr>
          <w:b/>
          <w:color w:val="000000"/>
        </w:rPr>
        <w:t>незараховано</w:t>
      </w:r>
      <w:proofErr w:type="spellEnd"/>
      <w:r>
        <w:rPr>
          <w:b/>
          <w:color w:val="000000"/>
        </w:rPr>
        <w:t>)</w:t>
      </w:r>
      <w:r>
        <w:rPr>
          <w:color w:val="00000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7C42C6" w:rsidRDefault="008F5A23">
      <w:pPr>
        <w:pBdr>
          <w:top w:val="nil"/>
          <w:left w:val="nil"/>
          <w:bottom w:val="nil"/>
          <w:right w:val="nil"/>
          <w:between w:val="nil"/>
        </w:pBdr>
        <w:spacing w:line="276" w:lineRule="auto"/>
        <w:ind w:left="0" w:hanging="2"/>
        <w:jc w:val="both"/>
        <w:rPr>
          <w:color w:val="000000"/>
        </w:rPr>
      </w:pPr>
      <w:r>
        <w:rPr>
          <w:color w:val="000000"/>
        </w:rPr>
        <w:t xml:space="preserve">Оцінку </w:t>
      </w:r>
      <w:r>
        <w:rPr>
          <w:b/>
          <w:color w:val="000000"/>
        </w:rPr>
        <w:t>„F” (</w:t>
      </w:r>
      <w:proofErr w:type="spellStart"/>
      <w:r>
        <w:rPr>
          <w:b/>
          <w:color w:val="000000"/>
        </w:rPr>
        <w:t>незараховано</w:t>
      </w:r>
      <w:proofErr w:type="spellEnd"/>
      <w:r>
        <w:rPr>
          <w:b/>
          <w:color w:val="000000"/>
        </w:rPr>
        <w:t>)</w:t>
      </w:r>
      <w:r>
        <w:rPr>
          <w:color w:val="00000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 xml:space="preserve">Шкала оцінювання: національна та ЄКТС </w:t>
      </w:r>
    </w:p>
    <w:tbl>
      <w:tblPr>
        <w:tblStyle w:val="af9"/>
        <w:tblW w:w="910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6"/>
        <w:gridCol w:w="1953"/>
        <w:gridCol w:w="4612"/>
      </w:tblGrid>
      <w:tr w:rsidR="007C42C6">
        <w:trPr>
          <w:cantSplit/>
          <w:trHeight w:val="238"/>
        </w:trPr>
        <w:tc>
          <w:tcPr>
            <w:tcW w:w="2536" w:type="dxa"/>
            <w:vMerge w:val="restart"/>
            <w:tcBorders>
              <w:top w:val="single" w:sz="18" w:space="0" w:color="000000"/>
              <w:left w:val="single" w:sz="18" w:space="0" w:color="000000"/>
              <w:bottom w:val="single" w:sz="4" w:space="0" w:color="000000"/>
              <w:right w:val="single" w:sz="18" w:space="0" w:color="000000"/>
            </w:tcBorders>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Оцінка за національною шкалою</w:t>
            </w:r>
          </w:p>
        </w:tc>
        <w:tc>
          <w:tcPr>
            <w:tcW w:w="6565" w:type="dxa"/>
            <w:gridSpan w:val="2"/>
            <w:tcBorders>
              <w:top w:val="single" w:sz="18" w:space="0" w:color="000000"/>
              <w:left w:val="single" w:sz="18" w:space="0" w:color="000000"/>
              <w:bottom w:val="single" w:sz="4" w:space="0" w:color="000000"/>
              <w:right w:val="single" w:sz="18" w:space="0" w:color="000000"/>
            </w:tcBorders>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Оцінка за шкалою ЄКТС</w:t>
            </w:r>
          </w:p>
        </w:tc>
      </w:tr>
      <w:tr w:rsidR="007C42C6">
        <w:trPr>
          <w:cantSplit/>
          <w:trHeight w:val="231"/>
        </w:trPr>
        <w:tc>
          <w:tcPr>
            <w:tcW w:w="2536" w:type="dxa"/>
            <w:vMerge/>
            <w:tcBorders>
              <w:top w:val="single" w:sz="18" w:space="0" w:color="000000"/>
              <w:left w:val="single" w:sz="18" w:space="0" w:color="000000"/>
              <w:bottom w:val="single" w:sz="4" w:space="0" w:color="000000"/>
              <w:right w:val="single" w:sz="18" w:space="0" w:color="000000"/>
            </w:tcBorders>
            <w:vAlign w:val="center"/>
          </w:tcPr>
          <w:p w:rsidR="007C42C6" w:rsidRDefault="007C42C6">
            <w:pPr>
              <w:pBdr>
                <w:top w:val="nil"/>
                <w:left w:val="nil"/>
                <w:bottom w:val="nil"/>
                <w:right w:val="nil"/>
                <w:between w:val="nil"/>
              </w:pBdr>
              <w:spacing w:line="276" w:lineRule="auto"/>
              <w:ind w:left="0" w:hanging="2"/>
              <w:rPr>
                <w:color w:val="000000"/>
              </w:rPr>
            </w:pPr>
          </w:p>
        </w:tc>
        <w:tc>
          <w:tcPr>
            <w:tcW w:w="1953" w:type="dxa"/>
            <w:tcBorders>
              <w:top w:val="single" w:sz="18" w:space="0" w:color="000000"/>
              <w:left w:val="single" w:sz="18" w:space="0" w:color="000000"/>
              <w:bottom w:val="single" w:sz="18" w:space="0" w:color="000000"/>
              <w:right w:val="single" w:sz="18" w:space="0" w:color="000000"/>
            </w:tcBorders>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Оцінка (бали)</w:t>
            </w:r>
          </w:p>
        </w:tc>
        <w:tc>
          <w:tcPr>
            <w:tcW w:w="4612" w:type="dxa"/>
            <w:tcBorders>
              <w:top w:val="single" w:sz="4" w:space="0" w:color="000000"/>
              <w:left w:val="single" w:sz="18" w:space="0" w:color="000000"/>
              <w:bottom w:val="single" w:sz="18" w:space="0" w:color="000000"/>
              <w:right w:val="single" w:sz="18" w:space="0" w:color="000000"/>
            </w:tcBorders>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Пояснення за розширеною шкалою</w:t>
            </w:r>
          </w:p>
        </w:tc>
      </w:tr>
      <w:tr w:rsidR="007C42C6">
        <w:trPr>
          <w:trHeight w:val="178"/>
        </w:trPr>
        <w:tc>
          <w:tcPr>
            <w:tcW w:w="2536" w:type="dxa"/>
            <w:tcBorders>
              <w:top w:val="single" w:sz="18" w:space="0" w:color="000000"/>
              <w:left w:val="single" w:sz="18" w:space="0" w:color="000000"/>
              <w:bottom w:val="single" w:sz="18" w:space="0" w:color="000000"/>
              <w:right w:val="single" w:sz="18" w:space="0" w:color="000000"/>
            </w:tcBorders>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Відмінно</w:t>
            </w:r>
          </w:p>
        </w:tc>
        <w:tc>
          <w:tcPr>
            <w:tcW w:w="1953" w:type="dxa"/>
            <w:tcBorders>
              <w:top w:val="single" w:sz="18" w:space="0" w:color="000000"/>
              <w:left w:val="single" w:sz="18" w:space="0" w:color="000000"/>
              <w:bottom w:val="single" w:sz="18" w:space="0" w:color="000000"/>
              <w:right w:val="single" w:sz="18" w:space="0" w:color="000000"/>
            </w:tcBorders>
            <w:vAlign w:val="center"/>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A (90-100)</w:t>
            </w:r>
          </w:p>
        </w:tc>
        <w:tc>
          <w:tcPr>
            <w:tcW w:w="4612" w:type="dxa"/>
            <w:tcBorders>
              <w:top w:val="single" w:sz="18" w:space="0" w:color="000000"/>
              <w:left w:val="single" w:sz="18" w:space="0" w:color="000000"/>
              <w:bottom w:val="single" w:sz="18" w:space="0" w:color="000000"/>
              <w:right w:val="single" w:sz="18" w:space="0" w:color="000000"/>
            </w:tcBorders>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відмінно</w:t>
            </w:r>
          </w:p>
        </w:tc>
      </w:tr>
      <w:tr w:rsidR="007C42C6">
        <w:trPr>
          <w:cantSplit/>
          <w:trHeight w:val="138"/>
        </w:trPr>
        <w:tc>
          <w:tcPr>
            <w:tcW w:w="2536" w:type="dxa"/>
            <w:vMerge w:val="restart"/>
            <w:tcBorders>
              <w:top w:val="single" w:sz="18" w:space="0" w:color="000000"/>
              <w:left w:val="single" w:sz="18" w:space="0" w:color="000000"/>
              <w:bottom w:val="single" w:sz="4" w:space="0" w:color="000000"/>
              <w:right w:val="single" w:sz="18" w:space="0" w:color="000000"/>
            </w:tcBorders>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Добре</w:t>
            </w:r>
          </w:p>
        </w:tc>
        <w:tc>
          <w:tcPr>
            <w:tcW w:w="1953" w:type="dxa"/>
            <w:tcBorders>
              <w:top w:val="single" w:sz="18" w:space="0" w:color="000000"/>
              <w:left w:val="single" w:sz="18" w:space="0" w:color="000000"/>
              <w:bottom w:val="single" w:sz="4" w:space="0" w:color="000000"/>
              <w:right w:val="single" w:sz="18" w:space="0" w:color="000000"/>
            </w:tcBorders>
            <w:vAlign w:val="center"/>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B (80-89)</w:t>
            </w:r>
          </w:p>
        </w:tc>
        <w:tc>
          <w:tcPr>
            <w:tcW w:w="4612" w:type="dxa"/>
            <w:tcBorders>
              <w:top w:val="single" w:sz="18" w:space="0" w:color="000000"/>
              <w:left w:val="single" w:sz="18" w:space="0" w:color="000000"/>
              <w:bottom w:val="single" w:sz="4" w:space="0" w:color="000000"/>
              <w:right w:val="single" w:sz="18" w:space="0" w:color="000000"/>
            </w:tcBorders>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дуже добре</w:t>
            </w:r>
          </w:p>
        </w:tc>
      </w:tr>
      <w:tr w:rsidR="007C42C6">
        <w:trPr>
          <w:cantSplit/>
          <w:trHeight w:val="100"/>
        </w:trPr>
        <w:tc>
          <w:tcPr>
            <w:tcW w:w="2536" w:type="dxa"/>
            <w:vMerge/>
            <w:tcBorders>
              <w:top w:val="single" w:sz="18" w:space="0" w:color="000000"/>
              <w:left w:val="single" w:sz="18" w:space="0" w:color="000000"/>
              <w:bottom w:val="single" w:sz="4" w:space="0" w:color="000000"/>
              <w:right w:val="single" w:sz="18" w:space="0" w:color="000000"/>
            </w:tcBorders>
            <w:vAlign w:val="center"/>
          </w:tcPr>
          <w:p w:rsidR="007C42C6" w:rsidRDefault="007C42C6">
            <w:pPr>
              <w:pBdr>
                <w:top w:val="nil"/>
                <w:left w:val="nil"/>
                <w:bottom w:val="nil"/>
                <w:right w:val="nil"/>
                <w:between w:val="nil"/>
              </w:pBdr>
              <w:spacing w:line="276" w:lineRule="auto"/>
              <w:ind w:left="0" w:hanging="2"/>
              <w:rPr>
                <w:color w:val="000000"/>
              </w:rPr>
            </w:pPr>
          </w:p>
        </w:tc>
        <w:tc>
          <w:tcPr>
            <w:tcW w:w="1953" w:type="dxa"/>
            <w:tcBorders>
              <w:top w:val="single" w:sz="4" w:space="0" w:color="000000"/>
              <w:left w:val="single" w:sz="18" w:space="0" w:color="000000"/>
              <w:bottom w:val="single" w:sz="18" w:space="0" w:color="000000"/>
              <w:right w:val="single" w:sz="18" w:space="0" w:color="000000"/>
            </w:tcBorders>
            <w:vAlign w:val="center"/>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C (70-79)</w:t>
            </w:r>
          </w:p>
        </w:tc>
        <w:tc>
          <w:tcPr>
            <w:tcW w:w="4612" w:type="dxa"/>
            <w:tcBorders>
              <w:top w:val="single" w:sz="4" w:space="0" w:color="000000"/>
              <w:left w:val="single" w:sz="18" w:space="0" w:color="000000"/>
              <w:bottom w:val="single" w:sz="18" w:space="0" w:color="000000"/>
              <w:right w:val="single" w:sz="18" w:space="0" w:color="000000"/>
            </w:tcBorders>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добре</w:t>
            </w:r>
          </w:p>
        </w:tc>
      </w:tr>
      <w:tr w:rsidR="007C42C6">
        <w:trPr>
          <w:cantSplit/>
          <w:trHeight w:val="131"/>
        </w:trPr>
        <w:tc>
          <w:tcPr>
            <w:tcW w:w="2536" w:type="dxa"/>
            <w:vMerge w:val="restart"/>
            <w:tcBorders>
              <w:top w:val="single" w:sz="18" w:space="0" w:color="000000"/>
              <w:left w:val="single" w:sz="18" w:space="0" w:color="000000"/>
              <w:bottom w:val="single" w:sz="4" w:space="0" w:color="000000"/>
              <w:right w:val="single" w:sz="18" w:space="0" w:color="000000"/>
            </w:tcBorders>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Задовільно</w:t>
            </w:r>
          </w:p>
        </w:tc>
        <w:tc>
          <w:tcPr>
            <w:tcW w:w="1953" w:type="dxa"/>
            <w:tcBorders>
              <w:top w:val="single" w:sz="18" w:space="0" w:color="000000"/>
              <w:left w:val="single" w:sz="18" w:space="0" w:color="000000"/>
              <w:bottom w:val="single" w:sz="4" w:space="0" w:color="000000"/>
              <w:right w:val="single" w:sz="18" w:space="0" w:color="000000"/>
            </w:tcBorders>
            <w:vAlign w:val="center"/>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D (60-69)</w:t>
            </w:r>
          </w:p>
        </w:tc>
        <w:tc>
          <w:tcPr>
            <w:tcW w:w="4612" w:type="dxa"/>
            <w:tcBorders>
              <w:top w:val="single" w:sz="18" w:space="0" w:color="000000"/>
              <w:left w:val="single" w:sz="18" w:space="0" w:color="000000"/>
              <w:bottom w:val="single" w:sz="4" w:space="0" w:color="000000"/>
              <w:right w:val="single" w:sz="18" w:space="0" w:color="000000"/>
            </w:tcBorders>
            <w:vAlign w:val="center"/>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задовільно</w:t>
            </w:r>
          </w:p>
        </w:tc>
      </w:tr>
      <w:tr w:rsidR="007C42C6">
        <w:trPr>
          <w:cantSplit/>
          <w:trHeight w:val="108"/>
        </w:trPr>
        <w:tc>
          <w:tcPr>
            <w:tcW w:w="2536" w:type="dxa"/>
            <w:vMerge/>
            <w:tcBorders>
              <w:top w:val="single" w:sz="18" w:space="0" w:color="000000"/>
              <w:left w:val="single" w:sz="18" w:space="0" w:color="000000"/>
              <w:bottom w:val="single" w:sz="4" w:space="0" w:color="000000"/>
              <w:right w:val="single" w:sz="18" w:space="0" w:color="000000"/>
            </w:tcBorders>
            <w:vAlign w:val="center"/>
          </w:tcPr>
          <w:p w:rsidR="007C42C6" w:rsidRDefault="007C42C6">
            <w:pPr>
              <w:pBdr>
                <w:top w:val="nil"/>
                <w:left w:val="nil"/>
                <w:bottom w:val="nil"/>
                <w:right w:val="nil"/>
                <w:between w:val="nil"/>
              </w:pBdr>
              <w:spacing w:line="276" w:lineRule="auto"/>
              <w:ind w:left="0" w:hanging="2"/>
              <w:rPr>
                <w:color w:val="000000"/>
              </w:rPr>
            </w:pPr>
          </w:p>
        </w:tc>
        <w:tc>
          <w:tcPr>
            <w:tcW w:w="1953" w:type="dxa"/>
            <w:tcBorders>
              <w:top w:val="single" w:sz="4" w:space="0" w:color="000000"/>
              <w:left w:val="single" w:sz="18" w:space="0" w:color="000000"/>
              <w:bottom w:val="single" w:sz="18" w:space="0" w:color="000000"/>
              <w:right w:val="single" w:sz="18" w:space="0" w:color="000000"/>
            </w:tcBorders>
            <w:vAlign w:val="center"/>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E (50-59)</w:t>
            </w:r>
          </w:p>
        </w:tc>
        <w:tc>
          <w:tcPr>
            <w:tcW w:w="4612" w:type="dxa"/>
            <w:tcBorders>
              <w:top w:val="single" w:sz="4" w:space="0" w:color="000000"/>
              <w:left w:val="single" w:sz="18" w:space="0" w:color="000000"/>
              <w:bottom w:val="single" w:sz="18" w:space="0" w:color="000000"/>
              <w:right w:val="single" w:sz="18" w:space="0" w:color="000000"/>
            </w:tcBorders>
            <w:vAlign w:val="center"/>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достатньо</w:t>
            </w:r>
          </w:p>
        </w:tc>
      </w:tr>
      <w:tr w:rsidR="007C42C6">
        <w:trPr>
          <w:cantSplit/>
          <w:trHeight w:val="138"/>
        </w:trPr>
        <w:tc>
          <w:tcPr>
            <w:tcW w:w="2536" w:type="dxa"/>
            <w:vMerge w:val="restart"/>
            <w:tcBorders>
              <w:top w:val="single" w:sz="18" w:space="0" w:color="000000"/>
              <w:left w:val="single" w:sz="18" w:space="0" w:color="000000"/>
              <w:bottom w:val="single" w:sz="4" w:space="0" w:color="000000"/>
              <w:right w:val="single" w:sz="18" w:space="0" w:color="000000"/>
            </w:tcBorders>
            <w:vAlign w:val="center"/>
          </w:tcPr>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Незадовільно</w:t>
            </w:r>
          </w:p>
        </w:tc>
        <w:tc>
          <w:tcPr>
            <w:tcW w:w="1953" w:type="dxa"/>
            <w:tcBorders>
              <w:top w:val="single" w:sz="18" w:space="0" w:color="000000"/>
              <w:left w:val="single" w:sz="18" w:space="0" w:color="000000"/>
              <w:bottom w:val="single" w:sz="4" w:space="0" w:color="000000"/>
              <w:right w:val="single" w:sz="18" w:space="0" w:color="000000"/>
            </w:tcBorders>
            <w:vAlign w:val="center"/>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FX (35-49)</w:t>
            </w:r>
          </w:p>
        </w:tc>
        <w:tc>
          <w:tcPr>
            <w:tcW w:w="4612" w:type="dxa"/>
            <w:tcBorders>
              <w:top w:val="single" w:sz="18" w:space="0" w:color="000000"/>
              <w:left w:val="single" w:sz="18" w:space="0" w:color="000000"/>
              <w:bottom w:val="single" w:sz="4" w:space="0" w:color="000000"/>
              <w:right w:val="single" w:sz="18" w:space="0" w:color="000000"/>
            </w:tcBorders>
            <w:vAlign w:val="center"/>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 xml:space="preserve">(незадовільно) </w:t>
            </w:r>
          </w:p>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з можливістю повторного складання</w:t>
            </w:r>
          </w:p>
        </w:tc>
      </w:tr>
      <w:tr w:rsidR="007C42C6">
        <w:trPr>
          <w:cantSplit/>
          <w:trHeight w:val="100"/>
        </w:trPr>
        <w:tc>
          <w:tcPr>
            <w:tcW w:w="2536" w:type="dxa"/>
            <w:vMerge/>
            <w:tcBorders>
              <w:top w:val="single" w:sz="18" w:space="0" w:color="000000"/>
              <w:left w:val="single" w:sz="18" w:space="0" w:color="000000"/>
              <w:bottom w:val="single" w:sz="4" w:space="0" w:color="000000"/>
              <w:right w:val="single" w:sz="18" w:space="0" w:color="000000"/>
            </w:tcBorders>
            <w:vAlign w:val="center"/>
          </w:tcPr>
          <w:p w:rsidR="007C42C6" w:rsidRDefault="007C42C6">
            <w:pPr>
              <w:pBdr>
                <w:top w:val="nil"/>
                <w:left w:val="nil"/>
                <w:bottom w:val="nil"/>
                <w:right w:val="nil"/>
                <w:between w:val="nil"/>
              </w:pBdr>
              <w:spacing w:line="276" w:lineRule="auto"/>
              <w:ind w:left="0" w:hanging="2"/>
              <w:rPr>
                <w:color w:val="000000"/>
              </w:rPr>
            </w:pPr>
          </w:p>
        </w:tc>
        <w:tc>
          <w:tcPr>
            <w:tcW w:w="1953" w:type="dxa"/>
            <w:tcBorders>
              <w:top w:val="single" w:sz="4" w:space="0" w:color="000000"/>
              <w:left w:val="single" w:sz="18" w:space="0" w:color="000000"/>
              <w:bottom w:val="single" w:sz="18" w:space="0" w:color="000000"/>
              <w:right w:val="single" w:sz="18" w:space="0" w:color="000000"/>
            </w:tcBorders>
            <w:vAlign w:val="center"/>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F (1-34)</w:t>
            </w:r>
          </w:p>
        </w:tc>
        <w:tc>
          <w:tcPr>
            <w:tcW w:w="4612" w:type="dxa"/>
            <w:tcBorders>
              <w:top w:val="single" w:sz="4" w:space="0" w:color="000000"/>
              <w:left w:val="single" w:sz="18" w:space="0" w:color="000000"/>
              <w:bottom w:val="single" w:sz="18" w:space="0" w:color="000000"/>
              <w:right w:val="single" w:sz="18" w:space="0" w:color="000000"/>
            </w:tcBorders>
            <w:vAlign w:val="center"/>
          </w:tcPr>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 xml:space="preserve">(незадовільно) </w:t>
            </w:r>
          </w:p>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 xml:space="preserve">з обов'язковим самостійним повторним опрацюванням освітнього компонента </w:t>
            </w:r>
          </w:p>
          <w:p w:rsidR="007C42C6" w:rsidRDefault="008F5A23">
            <w:pPr>
              <w:widowControl/>
              <w:pBdr>
                <w:top w:val="nil"/>
                <w:left w:val="nil"/>
                <w:bottom w:val="nil"/>
                <w:right w:val="nil"/>
                <w:between w:val="nil"/>
              </w:pBdr>
              <w:shd w:val="clear" w:color="auto" w:fill="FFFFFF"/>
              <w:spacing w:line="240" w:lineRule="auto"/>
              <w:ind w:left="0" w:hanging="2"/>
              <w:jc w:val="center"/>
              <w:rPr>
                <w:color w:val="000000"/>
              </w:rPr>
            </w:pPr>
            <w:r>
              <w:rPr>
                <w:color w:val="000000"/>
              </w:rPr>
              <w:t xml:space="preserve"> до перескладання</w:t>
            </w:r>
          </w:p>
        </w:tc>
      </w:tr>
    </w:tbl>
    <w:p w:rsidR="007C42C6" w:rsidRDefault="007C42C6">
      <w:pPr>
        <w:widowControl/>
        <w:pBdr>
          <w:top w:val="nil"/>
          <w:left w:val="nil"/>
          <w:bottom w:val="nil"/>
          <w:right w:val="nil"/>
          <w:between w:val="nil"/>
        </w:pBdr>
        <w:spacing w:line="240" w:lineRule="auto"/>
        <w:ind w:left="0" w:hanging="2"/>
        <w:jc w:val="both"/>
        <w:rPr>
          <w:color w:val="000000"/>
        </w:rPr>
      </w:pPr>
    </w:p>
    <w:p w:rsidR="007C42C6" w:rsidRDefault="008F5A23">
      <w:pPr>
        <w:widowControl/>
        <w:pBdr>
          <w:top w:val="nil"/>
          <w:left w:val="nil"/>
          <w:bottom w:val="nil"/>
          <w:right w:val="nil"/>
          <w:between w:val="nil"/>
        </w:pBdr>
        <w:spacing w:line="240" w:lineRule="auto"/>
        <w:ind w:left="0" w:hanging="2"/>
        <w:jc w:val="center"/>
        <w:rPr>
          <w:color w:val="000000"/>
          <w:sz w:val="22"/>
          <w:szCs w:val="22"/>
        </w:rPr>
      </w:pPr>
      <w:r>
        <w:rPr>
          <w:b/>
          <w:i/>
          <w:color w:val="000000"/>
        </w:rPr>
        <w:t>Перелік питань для самоконтролю й контролю знань з дисципліни «Іноземна мова за професійним спрямуванням»</w:t>
      </w:r>
    </w:p>
    <w:tbl>
      <w:tblPr>
        <w:tblStyle w:val="afa"/>
        <w:tblW w:w="10007" w:type="dxa"/>
        <w:tblInd w:w="-221" w:type="dxa"/>
        <w:tblLayout w:type="fixed"/>
        <w:tblLook w:val="0000" w:firstRow="0" w:lastRow="0" w:firstColumn="0" w:lastColumn="0" w:noHBand="0" w:noVBand="0"/>
      </w:tblPr>
      <w:tblGrid>
        <w:gridCol w:w="4219"/>
        <w:gridCol w:w="5788"/>
      </w:tblGrid>
      <w:tr w:rsidR="007C42C6">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Лексичний блок</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center"/>
              <w:rPr>
                <w:color w:val="000000"/>
              </w:rPr>
            </w:pPr>
            <w:r>
              <w:rPr>
                <w:b/>
                <w:color w:val="000000"/>
              </w:rPr>
              <w:t>Граматичний блок</w:t>
            </w:r>
          </w:p>
        </w:tc>
      </w:tr>
      <w:tr w:rsidR="007C42C6">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both"/>
              <w:rPr>
                <w:color w:val="000000"/>
              </w:rPr>
            </w:pPr>
            <w:r>
              <w:rPr>
                <w:color w:val="000000"/>
              </w:rPr>
              <w:t>Знайомство з майбутньою професією логопеда</w:t>
            </w:r>
          </w:p>
          <w:p w:rsidR="007C42C6" w:rsidRDefault="008F5A23">
            <w:pPr>
              <w:pBdr>
                <w:top w:val="nil"/>
                <w:left w:val="nil"/>
                <w:bottom w:val="nil"/>
                <w:right w:val="nil"/>
                <w:between w:val="nil"/>
              </w:pBdr>
              <w:spacing w:line="240" w:lineRule="auto"/>
              <w:ind w:left="0" w:hanging="2"/>
              <w:rPr>
                <w:color w:val="000000"/>
              </w:rPr>
            </w:pPr>
            <w:r>
              <w:rPr>
                <w:color w:val="000000"/>
              </w:rPr>
              <w:lastRenderedPageBreak/>
              <w:t>Правила спілкування в колективі.</w:t>
            </w:r>
          </w:p>
          <w:p w:rsidR="007C42C6" w:rsidRDefault="008F5A23">
            <w:pPr>
              <w:pBdr>
                <w:top w:val="nil"/>
                <w:left w:val="nil"/>
                <w:bottom w:val="nil"/>
                <w:right w:val="nil"/>
                <w:between w:val="nil"/>
              </w:pBdr>
              <w:spacing w:line="240" w:lineRule="auto"/>
              <w:ind w:left="0" w:hanging="2"/>
              <w:jc w:val="both"/>
              <w:rPr>
                <w:color w:val="000000"/>
              </w:rPr>
            </w:pPr>
            <w:r>
              <w:rPr>
                <w:color w:val="000000"/>
              </w:rPr>
              <w:t>Перші знайомства.</w:t>
            </w:r>
          </w:p>
          <w:p w:rsidR="007C42C6" w:rsidRDefault="008F5A23">
            <w:pPr>
              <w:keepNext/>
              <w:pBdr>
                <w:top w:val="nil"/>
                <w:left w:val="nil"/>
                <w:bottom w:val="nil"/>
                <w:right w:val="nil"/>
                <w:between w:val="nil"/>
              </w:pBdr>
              <w:spacing w:line="240" w:lineRule="auto"/>
              <w:ind w:left="0" w:hanging="2"/>
              <w:jc w:val="both"/>
              <w:rPr>
                <w:color w:val="000000"/>
              </w:rPr>
            </w:pPr>
            <w:r>
              <w:rPr>
                <w:color w:val="000000"/>
              </w:rPr>
              <w:t>Інклюзивна освіта у Німеччині.</w:t>
            </w:r>
          </w:p>
          <w:p w:rsidR="007C42C6" w:rsidRDefault="008F5A23">
            <w:pPr>
              <w:pBdr>
                <w:top w:val="nil"/>
                <w:left w:val="nil"/>
                <w:bottom w:val="nil"/>
                <w:right w:val="nil"/>
                <w:between w:val="nil"/>
              </w:pBdr>
              <w:spacing w:line="240" w:lineRule="auto"/>
              <w:ind w:left="0" w:hanging="2"/>
              <w:jc w:val="both"/>
              <w:rPr>
                <w:color w:val="000000"/>
              </w:rPr>
            </w:pPr>
            <w:r>
              <w:rPr>
                <w:color w:val="000000"/>
              </w:rPr>
              <w:t>Розвиток особистості дитини.</w:t>
            </w:r>
          </w:p>
          <w:p w:rsidR="007C42C6" w:rsidRDefault="008F5A23">
            <w:pPr>
              <w:keepNext/>
              <w:pBdr>
                <w:top w:val="nil"/>
                <w:left w:val="nil"/>
                <w:bottom w:val="nil"/>
                <w:right w:val="nil"/>
                <w:between w:val="nil"/>
              </w:pBdr>
              <w:spacing w:line="240" w:lineRule="auto"/>
              <w:ind w:left="0" w:hanging="2"/>
              <w:jc w:val="both"/>
              <w:rPr>
                <w:color w:val="000000"/>
              </w:rPr>
            </w:pPr>
            <w:r>
              <w:rPr>
                <w:color w:val="000000"/>
              </w:rPr>
              <w:t>Інклюзивна освіта  в Україні.</w:t>
            </w:r>
          </w:p>
          <w:p w:rsidR="007C42C6" w:rsidRDefault="008F5A23">
            <w:pPr>
              <w:pBdr>
                <w:top w:val="nil"/>
                <w:left w:val="nil"/>
                <w:bottom w:val="nil"/>
                <w:right w:val="nil"/>
                <w:between w:val="nil"/>
              </w:pBdr>
              <w:spacing w:line="240" w:lineRule="auto"/>
              <w:ind w:left="0" w:hanging="2"/>
              <w:jc w:val="both"/>
              <w:rPr>
                <w:color w:val="000000"/>
              </w:rPr>
            </w:pPr>
            <w:r>
              <w:rPr>
                <w:color w:val="000000"/>
              </w:rPr>
              <w:t>Фізична активність дітей дошкільного віку.</w:t>
            </w:r>
          </w:p>
          <w:p w:rsidR="007C42C6" w:rsidRDefault="008F5A23">
            <w:pPr>
              <w:pBdr>
                <w:top w:val="nil"/>
                <w:left w:val="nil"/>
                <w:bottom w:val="nil"/>
                <w:right w:val="nil"/>
                <w:between w:val="nil"/>
              </w:pBdr>
              <w:spacing w:line="240" w:lineRule="auto"/>
              <w:ind w:left="0" w:hanging="2"/>
              <w:jc w:val="both"/>
              <w:rPr>
                <w:color w:val="000000"/>
              </w:rPr>
            </w:pPr>
            <w:r>
              <w:rPr>
                <w:color w:val="000000"/>
              </w:rPr>
              <w:t>Університети Німеччини та України: логопедія</w:t>
            </w:r>
          </w:p>
          <w:p w:rsidR="007C42C6" w:rsidRDefault="008F5A23">
            <w:pPr>
              <w:pBdr>
                <w:top w:val="nil"/>
                <w:left w:val="nil"/>
                <w:bottom w:val="nil"/>
                <w:right w:val="nil"/>
                <w:between w:val="nil"/>
              </w:pBdr>
              <w:spacing w:line="240" w:lineRule="auto"/>
              <w:ind w:left="0" w:hanging="2"/>
              <w:jc w:val="both"/>
              <w:rPr>
                <w:color w:val="000000"/>
              </w:rPr>
            </w:pPr>
            <w:r>
              <w:rPr>
                <w:color w:val="000000"/>
              </w:rPr>
              <w:t>Вивчення іноземних мов у дошкільному закладі.</w:t>
            </w:r>
          </w:p>
          <w:p w:rsidR="007C42C6" w:rsidRDefault="008F5A23">
            <w:pPr>
              <w:widowControl/>
              <w:pBdr>
                <w:top w:val="nil"/>
                <w:left w:val="nil"/>
                <w:bottom w:val="nil"/>
                <w:right w:val="nil"/>
                <w:between w:val="nil"/>
              </w:pBdr>
              <w:spacing w:line="240" w:lineRule="auto"/>
              <w:ind w:left="0" w:hanging="2"/>
              <w:jc w:val="both"/>
              <w:rPr>
                <w:color w:val="000000"/>
              </w:rPr>
            </w:pPr>
            <w:r>
              <w:rPr>
                <w:color w:val="000000"/>
              </w:rPr>
              <w:t>Інклюзивна освіта в Австрії.</w:t>
            </w:r>
          </w:p>
          <w:p w:rsidR="007C42C6" w:rsidRDefault="008F5A23">
            <w:pPr>
              <w:pBdr>
                <w:top w:val="nil"/>
                <w:left w:val="nil"/>
                <w:bottom w:val="nil"/>
                <w:right w:val="nil"/>
                <w:between w:val="nil"/>
              </w:pBdr>
              <w:spacing w:line="240" w:lineRule="auto"/>
              <w:ind w:left="0" w:hanging="2"/>
              <w:jc w:val="both"/>
              <w:rPr>
                <w:color w:val="000000"/>
              </w:rPr>
            </w:pPr>
            <w:r>
              <w:rPr>
                <w:color w:val="000000"/>
              </w:rPr>
              <w:t>Корекція заїкання у дітей дошкільного віку.</w:t>
            </w:r>
          </w:p>
          <w:p w:rsidR="007C42C6" w:rsidRDefault="008F5A23">
            <w:pPr>
              <w:pBdr>
                <w:top w:val="nil"/>
                <w:left w:val="nil"/>
                <w:bottom w:val="nil"/>
                <w:right w:val="nil"/>
                <w:between w:val="nil"/>
              </w:pBdr>
              <w:spacing w:line="240" w:lineRule="auto"/>
              <w:ind w:left="0" w:hanging="2"/>
              <w:jc w:val="both"/>
              <w:rPr>
                <w:color w:val="000000"/>
              </w:rPr>
            </w:pPr>
            <w:r>
              <w:rPr>
                <w:color w:val="000000"/>
              </w:rPr>
              <w:t>Інклюзивна освіта Швейцарії.</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42C6" w:rsidRDefault="008F5A23">
            <w:pPr>
              <w:pBdr>
                <w:top w:val="nil"/>
                <w:left w:val="nil"/>
                <w:bottom w:val="nil"/>
                <w:right w:val="nil"/>
                <w:between w:val="nil"/>
              </w:pBdr>
              <w:spacing w:line="240" w:lineRule="auto"/>
              <w:ind w:left="0" w:hanging="2"/>
              <w:jc w:val="both"/>
              <w:rPr>
                <w:color w:val="000000"/>
              </w:rPr>
            </w:pPr>
            <w:r>
              <w:rPr>
                <w:color w:val="000000"/>
              </w:rPr>
              <w:lastRenderedPageBreak/>
              <w:t>Минулий час дієслова: перфект.</w:t>
            </w:r>
          </w:p>
          <w:p w:rsidR="007C42C6" w:rsidRDefault="007C42C6">
            <w:pPr>
              <w:pBdr>
                <w:top w:val="nil"/>
                <w:left w:val="nil"/>
                <w:bottom w:val="nil"/>
                <w:right w:val="nil"/>
                <w:between w:val="nil"/>
              </w:pBdr>
              <w:spacing w:line="240" w:lineRule="auto"/>
              <w:ind w:left="0" w:hanging="2"/>
              <w:jc w:val="both"/>
              <w:rPr>
                <w:color w:val="000000"/>
              </w:rPr>
            </w:pPr>
          </w:p>
          <w:p w:rsidR="007C42C6" w:rsidRDefault="008F5A23">
            <w:pPr>
              <w:pBdr>
                <w:top w:val="nil"/>
                <w:left w:val="nil"/>
                <w:bottom w:val="nil"/>
                <w:right w:val="nil"/>
                <w:between w:val="nil"/>
              </w:pBdr>
              <w:spacing w:line="240" w:lineRule="auto"/>
              <w:ind w:left="0" w:hanging="2"/>
              <w:jc w:val="both"/>
              <w:rPr>
                <w:color w:val="000000"/>
              </w:rPr>
            </w:pPr>
            <w:r>
              <w:rPr>
                <w:color w:val="000000"/>
              </w:rPr>
              <w:lastRenderedPageBreak/>
              <w:t>Форми сильних дієслів. у минулому часі.</w:t>
            </w:r>
          </w:p>
          <w:p w:rsidR="007C42C6" w:rsidRDefault="008F5A23">
            <w:pPr>
              <w:pBdr>
                <w:top w:val="nil"/>
                <w:left w:val="nil"/>
                <w:bottom w:val="nil"/>
                <w:right w:val="nil"/>
                <w:between w:val="nil"/>
              </w:pBdr>
              <w:spacing w:line="240" w:lineRule="auto"/>
              <w:ind w:left="0" w:hanging="2"/>
              <w:jc w:val="both"/>
              <w:rPr>
                <w:color w:val="000000"/>
              </w:rPr>
            </w:pPr>
            <w:r>
              <w:rPr>
                <w:color w:val="000000"/>
              </w:rPr>
              <w:t>Прийменники з давальним і знахідним відмінком.</w:t>
            </w:r>
          </w:p>
          <w:p w:rsidR="007C42C6" w:rsidRDefault="008F5A23">
            <w:pPr>
              <w:keepNext/>
              <w:pBdr>
                <w:top w:val="nil"/>
                <w:left w:val="nil"/>
                <w:bottom w:val="nil"/>
                <w:right w:val="nil"/>
                <w:between w:val="nil"/>
              </w:pBdr>
              <w:spacing w:line="240" w:lineRule="auto"/>
              <w:ind w:left="0" w:hanging="2"/>
              <w:jc w:val="both"/>
              <w:rPr>
                <w:color w:val="000000"/>
              </w:rPr>
            </w:pPr>
            <w:r>
              <w:rPr>
                <w:color w:val="000000"/>
              </w:rPr>
              <w:t>Вживання дієслів з допоміжним «</w:t>
            </w:r>
            <w:proofErr w:type="spellStart"/>
            <w:r>
              <w:rPr>
                <w:color w:val="000000"/>
              </w:rPr>
              <w:t>sein</w:t>
            </w:r>
            <w:proofErr w:type="spellEnd"/>
            <w:r>
              <w:rPr>
                <w:color w:val="000000"/>
              </w:rPr>
              <w:t>» у перфекті.</w:t>
            </w:r>
          </w:p>
          <w:p w:rsidR="007C42C6" w:rsidRDefault="008F5A23">
            <w:pPr>
              <w:pBdr>
                <w:top w:val="nil"/>
                <w:left w:val="nil"/>
                <w:bottom w:val="nil"/>
                <w:right w:val="nil"/>
                <w:between w:val="nil"/>
              </w:pBdr>
              <w:spacing w:line="240" w:lineRule="auto"/>
              <w:ind w:left="0" w:hanging="2"/>
              <w:jc w:val="both"/>
              <w:rPr>
                <w:color w:val="000000"/>
              </w:rPr>
            </w:pPr>
            <w:r>
              <w:rPr>
                <w:color w:val="000000"/>
              </w:rPr>
              <w:t>Неозначений займенник</w:t>
            </w:r>
          </w:p>
          <w:p w:rsidR="007C42C6" w:rsidRDefault="008F5A23">
            <w:pPr>
              <w:pBdr>
                <w:top w:val="nil"/>
                <w:left w:val="nil"/>
                <w:bottom w:val="nil"/>
                <w:right w:val="nil"/>
                <w:between w:val="nil"/>
              </w:pBdr>
              <w:spacing w:line="240" w:lineRule="auto"/>
              <w:ind w:left="0" w:hanging="2"/>
              <w:jc w:val="both"/>
              <w:rPr>
                <w:color w:val="000000"/>
              </w:rPr>
            </w:pPr>
            <w:r>
              <w:rPr>
                <w:color w:val="000000"/>
              </w:rPr>
              <w:t xml:space="preserve">Складнопідрядні речення зі сполучником </w:t>
            </w:r>
            <w:proofErr w:type="spellStart"/>
            <w:r>
              <w:rPr>
                <w:color w:val="000000"/>
              </w:rPr>
              <w:t>dass</w:t>
            </w:r>
            <w:proofErr w:type="spellEnd"/>
            <w:r>
              <w:rPr>
                <w:color w:val="000000"/>
              </w:rPr>
              <w:t>.</w:t>
            </w:r>
          </w:p>
          <w:p w:rsidR="007C42C6" w:rsidRDefault="008F5A23">
            <w:pPr>
              <w:pBdr>
                <w:top w:val="nil"/>
                <w:left w:val="nil"/>
                <w:bottom w:val="nil"/>
                <w:right w:val="nil"/>
                <w:between w:val="nil"/>
              </w:pBdr>
              <w:spacing w:line="240" w:lineRule="auto"/>
              <w:ind w:left="0" w:hanging="2"/>
              <w:jc w:val="both"/>
              <w:rPr>
                <w:color w:val="000000"/>
              </w:rPr>
            </w:pPr>
            <w:proofErr w:type="spellStart"/>
            <w:r>
              <w:rPr>
                <w:color w:val="000000"/>
              </w:rPr>
              <w:t>Претеритум</w:t>
            </w:r>
            <w:proofErr w:type="spellEnd"/>
            <w:r>
              <w:rPr>
                <w:color w:val="000000"/>
              </w:rPr>
              <w:t xml:space="preserve">.  </w:t>
            </w:r>
            <w:proofErr w:type="spellStart"/>
            <w:r>
              <w:rPr>
                <w:color w:val="000000"/>
              </w:rPr>
              <w:t>Претеритум</w:t>
            </w:r>
            <w:proofErr w:type="spellEnd"/>
            <w:r>
              <w:rPr>
                <w:color w:val="000000"/>
              </w:rPr>
              <w:t xml:space="preserve"> модальних дієслів.</w:t>
            </w:r>
          </w:p>
          <w:p w:rsidR="007C42C6" w:rsidRDefault="007C42C6">
            <w:pPr>
              <w:pBdr>
                <w:top w:val="nil"/>
                <w:left w:val="nil"/>
                <w:bottom w:val="nil"/>
                <w:right w:val="nil"/>
                <w:between w:val="nil"/>
              </w:pBdr>
              <w:spacing w:line="240" w:lineRule="auto"/>
              <w:ind w:left="0" w:hanging="2"/>
              <w:jc w:val="both"/>
              <w:rPr>
                <w:color w:val="000000"/>
              </w:rPr>
            </w:pPr>
          </w:p>
          <w:p w:rsidR="007C42C6" w:rsidRDefault="008F5A23">
            <w:pPr>
              <w:pBdr>
                <w:top w:val="nil"/>
                <w:left w:val="nil"/>
                <w:bottom w:val="nil"/>
                <w:right w:val="nil"/>
                <w:between w:val="nil"/>
              </w:pBdr>
              <w:spacing w:line="240" w:lineRule="auto"/>
              <w:ind w:left="0" w:hanging="2"/>
              <w:jc w:val="both"/>
              <w:rPr>
                <w:color w:val="000000"/>
              </w:rPr>
            </w:pPr>
            <w:r>
              <w:rPr>
                <w:color w:val="000000"/>
              </w:rPr>
              <w:t xml:space="preserve">Складнопідрядні речення зі сполучником </w:t>
            </w:r>
            <w:proofErr w:type="spellStart"/>
            <w:r>
              <w:rPr>
                <w:color w:val="000000"/>
              </w:rPr>
              <w:t>weil</w:t>
            </w:r>
            <w:proofErr w:type="spellEnd"/>
          </w:p>
          <w:p w:rsidR="007C42C6" w:rsidRDefault="008F5A23">
            <w:pPr>
              <w:pBdr>
                <w:top w:val="nil"/>
                <w:left w:val="nil"/>
                <w:bottom w:val="nil"/>
                <w:right w:val="nil"/>
                <w:between w:val="nil"/>
              </w:pBdr>
              <w:spacing w:line="240" w:lineRule="auto"/>
              <w:ind w:left="0" w:hanging="2"/>
              <w:jc w:val="both"/>
              <w:rPr>
                <w:color w:val="000000"/>
              </w:rPr>
            </w:pPr>
            <w:r>
              <w:rPr>
                <w:color w:val="000000"/>
              </w:rPr>
              <w:t xml:space="preserve"> Зворотні дієслова.</w:t>
            </w:r>
          </w:p>
          <w:p w:rsidR="007C42C6" w:rsidRDefault="008F5A23">
            <w:pPr>
              <w:pBdr>
                <w:top w:val="nil"/>
                <w:left w:val="nil"/>
                <w:bottom w:val="nil"/>
                <w:right w:val="nil"/>
                <w:between w:val="nil"/>
              </w:pBdr>
              <w:spacing w:line="240" w:lineRule="auto"/>
              <w:ind w:left="0" w:hanging="2"/>
              <w:jc w:val="both"/>
              <w:rPr>
                <w:color w:val="000000"/>
              </w:rPr>
            </w:pPr>
            <w:r>
              <w:rPr>
                <w:color w:val="000000"/>
              </w:rPr>
              <w:t>Прийменники з родовим відмінком.</w:t>
            </w:r>
          </w:p>
          <w:p w:rsidR="007C42C6" w:rsidRDefault="007C42C6">
            <w:pPr>
              <w:widowControl/>
              <w:pBdr>
                <w:top w:val="nil"/>
                <w:left w:val="nil"/>
                <w:bottom w:val="nil"/>
                <w:right w:val="nil"/>
                <w:between w:val="nil"/>
              </w:pBdr>
              <w:spacing w:line="240" w:lineRule="auto"/>
              <w:ind w:left="0" w:hanging="2"/>
              <w:jc w:val="both"/>
              <w:rPr>
                <w:color w:val="000000"/>
              </w:rPr>
            </w:pPr>
          </w:p>
          <w:p w:rsidR="007C42C6" w:rsidRDefault="008F5A23">
            <w:pPr>
              <w:widowControl/>
              <w:pBdr>
                <w:top w:val="nil"/>
                <w:left w:val="nil"/>
                <w:bottom w:val="nil"/>
                <w:right w:val="nil"/>
                <w:between w:val="nil"/>
              </w:pBdr>
              <w:spacing w:line="240" w:lineRule="auto"/>
              <w:ind w:left="0" w:hanging="2"/>
              <w:jc w:val="both"/>
              <w:rPr>
                <w:color w:val="000000"/>
              </w:rPr>
            </w:pPr>
            <w:r>
              <w:rPr>
                <w:color w:val="000000"/>
              </w:rPr>
              <w:t xml:space="preserve">Складнопідрядні речення зі сполучником </w:t>
            </w:r>
            <w:proofErr w:type="spellStart"/>
            <w:r>
              <w:rPr>
                <w:color w:val="000000"/>
              </w:rPr>
              <w:t>wenn</w:t>
            </w:r>
            <w:proofErr w:type="spellEnd"/>
            <w:r>
              <w:rPr>
                <w:color w:val="000000"/>
              </w:rPr>
              <w:t>.</w:t>
            </w:r>
          </w:p>
          <w:p w:rsidR="007C42C6" w:rsidRDefault="008F5A23">
            <w:pPr>
              <w:pBdr>
                <w:top w:val="nil"/>
                <w:left w:val="nil"/>
                <w:bottom w:val="nil"/>
                <w:right w:val="nil"/>
                <w:between w:val="nil"/>
              </w:pBdr>
              <w:spacing w:line="240" w:lineRule="auto"/>
              <w:ind w:left="0" w:hanging="2"/>
              <w:jc w:val="both"/>
              <w:rPr>
                <w:color w:val="000000"/>
              </w:rPr>
            </w:pPr>
            <w:r>
              <w:rPr>
                <w:color w:val="000000"/>
              </w:rPr>
              <w:t>Кон'юнктив ІІ</w:t>
            </w:r>
          </w:p>
          <w:p w:rsidR="007C42C6" w:rsidRDefault="007C42C6">
            <w:pPr>
              <w:pBdr>
                <w:top w:val="nil"/>
                <w:left w:val="nil"/>
                <w:bottom w:val="nil"/>
                <w:right w:val="nil"/>
                <w:between w:val="nil"/>
              </w:pBdr>
              <w:spacing w:line="240" w:lineRule="auto"/>
              <w:ind w:left="0" w:hanging="2"/>
              <w:jc w:val="both"/>
              <w:rPr>
                <w:color w:val="000000"/>
              </w:rPr>
            </w:pPr>
          </w:p>
          <w:p w:rsidR="007C42C6" w:rsidRDefault="008F5A23">
            <w:pPr>
              <w:pBdr>
                <w:top w:val="nil"/>
                <w:left w:val="nil"/>
                <w:bottom w:val="nil"/>
                <w:right w:val="nil"/>
                <w:between w:val="nil"/>
              </w:pBdr>
              <w:spacing w:line="240" w:lineRule="auto"/>
              <w:ind w:left="0" w:hanging="2"/>
              <w:jc w:val="both"/>
              <w:rPr>
                <w:color w:val="000000"/>
              </w:rPr>
            </w:pPr>
            <w:r>
              <w:rPr>
                <w:color w:val="000000"/>
              </w:rPr>
              <w:t>Прийменники з давальним відмінком.</w:t>
            </w:r>
          </w:p>
          <w:p w:rsidR="007C42C6" w:rsidRDefault="007C42C6">
            <w:pPr>
              <w:pBdr>
                <w:top w:val="nil"/>
                <w:left w:val="nil"/>
                <w:bottom w:val="nil"/>
                <w:right w:val="nil"/>
                <w:between w:val="nil"/>
              </w:pBdr>
              <w:spacing w:line="240" w:lineRule="auto"/>
              <w:ind w:left="0" w:hanging="2"/>
              <w:jc w:val="both"/>
              <w:rPr>
                <w:color w:val="000000"/>
              </w:rPr>
            </w:pPr>
          </w:p>
        </w:tc>
      </w:tr>
    </w:tbl>
    <w:p w:rsidR="007C42C6" w:rsidRDefault="007C42C6">
      <w:pPr>
        <w:pBdr>
          <w:top w:val="nil"/>
          <w:left w:val="nil"/>
          <w:bottom w:val="nil"/>
          <w:right w:val="nil"/>
          <w:between w:val="nil"/>
        </w:pBdr>
        <w:tabs>
          <w:tab w:val="left" w:pos="142"/>
        </w:tabs>
        <w:spacing w:line="276" w:lineRule="auto"/>
        <w:ind w:left="0" w:hanging="2"/>
        <w:jc w:val="center"/>
        <w:rPr>
          <w:color w:val="000000"/>
        </w:rPr>
      </w:pPr>
    </w:p>
    <w:p w:rsidR="007C42C6" w:rsidRDefault="008F5A23" w:rsidP="00422FB7">
      <w:pPr>
        <w:pBdr>
          <w:top w:val="nil"/>
          <w:left w:val="nil"/>
          <w:bottom w:val="nil"/>
          <w:right w:val="nil"/>
          <w:between w:val="nil"/>
        </w:pBdr>
        <w:spacing w:after="120" w:line="276" w:lineRule="auto"/>
        <w:ind w:left="0" w:hanging="2"/>
        <w:jc w:val="center"/>
        <w:rPr>
          <w:color w:val="000000"/>
        </w:rPr>
      </w:pPr>
      <w:r>
        <w:rPr>
          <w:b/>
          <w:color w:val="000000"/>
        </w:rPr>
        <w:t>Методи та освітні технології навчання</w:t>
      </w:r>
    </w:p>
    <w:p w:rsidR="007C42C6" w:rsidRDefault="008F5A23">
      <w:pPr>
        <w:pBdr>
          <w:top w:val="nil"/>
          <w:left w:val="nil"/>
          <w:bottom w:val="nil"/>
          <w:right w:val="nil"/>
          <w:between w:val="nil"/>
        </w:pBdr>
        <w:spacing w:after="120" w:line="276" w:lineRule="auto"/>
        <w:ind w:left="0" w:hanging="2"/>
        <w:jc w:val="both"/>
        <w:rPr>
          <w:color w:val="000000"/>
        </w:rPr>
      </w:pPr>
      <w:r>
        <w:rPr>
          <w:color w:val="000000"/>
        </w:rPr>
        <w:t>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w:t>
      </w:r>
      <w:proofErr w:type="spellStart"/>
      <w:r>
        <w:rPr>
          <w:color w:val="000000"/>
        </w:rPr>
        <w:t>Moodle</w:t>
      </w:r>
      <w:proofErr w:type="spellEnd"/>
      <w:r>
        <w:rPr>
          <w:color w:val="000000"/>
        </w:rPr>
        <w:t xml:space="preserve">, </w:t>
      </w:r>
      <w:proofErr w:type="spellStart"/>
      <w:r>
        <w:rPr>
          <w:color w:val="000000"/>
        </w:rPr>
        <w:t>Classtime</w:t>
      </w:r>
      <w:proofErr w:type="spellEnd"/>
      <w:r>
        <w:rPr>
          <w:color w:val="000000"/>
        </w:rPr>
        <w:t xml:space="preserve">, </w:t>
      </w:r>
      <w:proofErr w:type="spellStart"/>
      <w:r>
        <w:rPr>
          <w:color w:val="000000"/>
        </w:rPr>
        <w:t>Classroom</w:t>
      </w:r>
      <w:proofErr w:type="spellEnd"/>
      <w:r>
        <w:rPr>
          <w:color w:val="000000"/>
        </w:rPr>
        <w:t xml:space="preserve">), технології </w:t>
      </w:r>
      <w:proofErr w:type="spellStart"/>
      <w:r>
        <w:rPr>
          <w:color w:val="000000"/>
        </w:rPr>
        <w:t>студентоцентрованого</w:t>
      </w:r>
      <w:proofErr w:type="spellEnd"/>
      <w:r>
        <w:rPr>
          <w:color w:val="000000"/>
        </w:rPr>
        <w:t xml:space="preserve"> навчання; </w:t>
      </w:r>
      <w:proofErr w:type="spellStart"/>
      <w:r>
        <w:rPr>
          <w:color w:val="000000"/>
        </w:rPr>
        <w:t>проєктна</w:t>
      </w:r>
      <w:proofErr w:type="spellEnd"/>
      <w:r>
        <w:rPr>
          <w:color w:val="000000"/>
        </w:rPr>
        <w:t xml:space="preserve"> діяльність; самостійно-дослідницька робота, моделювання </w:t>
      </w:r>
      <w:proofErr w:type="spellStart"/>
      <w:r>
        <w:rPr>
          <w:color w:val="000000"/>
        </w:rPr>
        <w:t>професійно</w:t>
      </w:r>
      <w:proofErr w:type="spellEnd"/>
      <w:r>
        <w:rPr>
          <w:color w:val="000000"/>
        </w:rPr>
        <w:t>-орієнтованих ситуацій, їх аналіз і вирішення (</w:t>
      </w:r>
      <w:proofErr w:type="spellStart"/>
      <w:r>
        <w:rPr>
          <w:color w:val="000000"/>
        </w:rPr>
        <w:t>Case</w:t>
      </w:r>
      <w:proofErr w:type="spellEnd"/>
      <w:r>
        <w:rPr>
          <w:color w:val="000000"/>
        </w:rPr>
        <w:t xml:space="preserve"> </w:t>
      </w:r>
      <w:proofErr w:type="spellStart"/>
      <w:r>
        <w:rPr>
          <w:color w:val="000000"/>
        </w:rPr>
        <w:t>study</w:t>
      </w:r>
      <w:proofErr w:type="spellEnd"/>
      <w:r>
        <w:rPr>
          <w:color w:val="000000"/>
        </w:rPr>
        <w:t>) тощо.</w:t>
      </w:r>
    </w:p>
    <w:p w:rsidR="007C42C6" w:rsidRDefault="008F5A23">
      <w:pPr>
        <w:pBdr>
          <w:top w:val="nil"/>
          <w:left w:val="nil"/>
          <w:bottom w:val="nil"/>
          <w:right w:val="nil"/>
          <w:between w:val="nil"/>
        </w:pBdr>
        <w:spacing w:after="120" w:line="276" w:lineRule="auto"/>
        <w:ind w:left="0" w:hanging="2"/>
        <w:jc w:val="center"/>
        <w:rPr>
          <w:color w:val="000000"/>
        </w:rPr>
      </w:pPr>
      <w:r>
        <w:rPr>
          <w:b/>
          <w:color w:val="000000"/>
        </w:rPr>
        <w:t>Політика академічної доброчесності</w:t>
      </w:r>
    </w:p>
    <w:p w:rsidR="007C42C6" w:rsidRDefault="008F5A23">
      <w:pPr>
        <w:pBdr>
          <w:top w:val="nil"/>
          <w:left w:val="nil"/>
          <w:bottom w:val="nil"/>
          <w:right w:val="nil"/>
          <w:between w:val="nil"/>
        </w:pBdr>
        <w:spacing w:after="120" w:line="276" w:lineRule="auto"/>
        <w:ind w:left="0" w:hanging="2"/>
        <w:jc w:val="both"/>
        <w:rPr>
          <w:color w:val="000000"/>
        </w:rPr>
      </w:pPr>
      <w:r>
        <w:rPr>
          <w:color w:val="00000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7C42C6" w:rsidRDefault="008F5A23">
      <w:pPr>
        <w:pBdr>
          <w:top w:val="nil"/>
          <w:left w:val="nil"/>
          <w:bottom w:val="nil"/>
          <w:right w:val="nil"/>
          <w:between w:val="nil"/>
        </w:pBdr>
        <w:spacing w:after="120" w:line="276" w:lineRule="auto"/>
        <w:ind w:left="0" w:hanging="2"/>
        <w:jc w:val="both"/>
        <w:rPr>
          <w:color w:val="000000"/>
        </w:rPr>
      </w:pPr>
      <w:r>
        <w:rPr>
          <w:color w:val="000000"/>
        </w:rPr>
        <w:t>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7C42C6" w:rsidRDefault="008F5A23">
      <w:pPr>
        <w:pBdr>
          <w:top w:val="nil"/>
          <w:left w:val="nil"/>
          <w:bottom w:val="nil"/>
          <w:right w:val="nil"/>
          <w:between w:val="nil"/>
        </w:pBdr>
        <w:spacing w:after="120" w:line="276" w:lineRule="auto"/>
        <w:ind w:left="0" w:hanging="2"/>
        <w:jc w:val="both"/>
        <w:rPr>
          <w:color w:val="000000"/>
        </w:rPr>
      </w:pPr>
      <w:r>
        <w:rPr>
          <w:color w:val="000000"/>
        </w:rPr>
        <w:t></w:t>
      </w:r>
      <w:r>
        <w:rPr>
          <w:color w:val="000000"/>
        </w:rPr>
        <w:tab/>
        <w:t>«Етичний кодекс Чернівецького національного університету імені Юрія Федьковича» https://www.chnu.edu.ua/media/jxdbs0zb/etychnyi-kodeks-chernivets koho-natsionalnoho-universytetu.pdf ;</w:t>
      </w:r>
    </w:p>
    <w:p w:rsidR="007C42C6" w:rsidRDefault="008F5A23">
      <w:pPr>
        <w:pBdr>
          <w:top w:val="nil"/>
          <w:left w:val="nil"/>
          <w:bottom w:val="nil"/>
          <w:right w:val="nil"/>
          <w:between w:val="nil"/>
        </w:pBdr>
        <w:spacing w:after="120" w:line="276" w:lineRule="auto"/>
        <w:ind w:left="0" w:hanging="2"/>
        <w:jc w:val="both"/>
        <w:rPr>
          <w:color w:val="000000"/>
        </w:rPr>
      </w:pPr>
      <w:r>
        <w:rPr>
          <w:color w:val="000000"/>
        </w:rPr>
        <w:t></w:t>
      </w:r>
      <w:r>
        <w:rPr>
          <w:color w:val="000000"/>
        </w:rPr>
        <w:tab/>
        <w:t>«Положенням про виявлення та запобігання академічного плагіату у Чернівецькому національному університету імені Юрія Федьковича» https://www.chnu.edu.ua/media/n5nbzwgb/polozhennia-chnu-pro-plahiat-2023plusdodatky-31102023.pdf .</w:t>
      </w:r>
    </w:p>
    <w:p w:rsidR="008F5A23" w:rsidRDefault="008F5A23">
      <w:pPr>
        <w:pBdr>
          <w:top w:val="nil"/>
          <w:left w:val="nil"/>
          <w:bottom w:val="nil"/>
          <w:right w:val="nil"/>
          <w:between w:val="nil"/>
        </w:pBdr>
        <w:spacing w:after="120" w:line="276" w:lineRule="auto"/>
        <w:ind w:left="0" w:hanging="2"/>
        <w:jc w:val="both"/>
        <w:rPr>
          <w:color w:val="000000"/>
        </w:rPr>
      </w:pPr>
      <w:r>
        <w:rPr>
          <w:color w:val="000000"/>
        </w:rPr>
        <w:t xml:space="preserve">         </w:t>
      </w:r>
      <w:r w:rsidRPr="008F5A23">
        <w:rPr>
          <w:color w:val="000000"/>
        </w:rPr>
        <w:t xml:space="preserve">Відповідно до «Положення про взаємодію формальної та неформальної освіти, ви-знання результатів навчання (здобутих шляхом неформальної та / або </w:t>
      </w:r>
      <w:proofErr w:type="spellStart"/>
      <w:r w:rsidRPr="008F5A23">
        <w:rPr>
          <w:color w:val="000000"/>
        </w:rPr>
        <w:t>інформальної</w:t>
      </w:r>
      <w:proofErr w:type="spellEnd"/>
      <w:r w:rsidRPr="008F5A23">
        <w:rPr>
          <w:color w:val="000000"/>
        </w:rPr>
        <w:t xml:space="preserve"> </w:t>
      </w:r>
      <w:proofErr w:type="spellStart"/>
      <w:r w:rsidRPr="008F5A23">
        <w:rPr>
          <w:color w:val="000000"/>
        </w:rPr>
        <w:t>осві</w:t>
      </w:r>
      <w:proofErr w:type="spellEnd"/>
      <w:r w:rsidRPr="008F5A23">
        <w:rPr>
          <w:color w:val="000000"/>
        </w:rPr>
        <w:t>-ти, у системі формальної освіти) ЧНУ» (https://drive.google.com/file/d/1O7Chn1UqlqjW_JjybxDr-syswxxHuGOn/view) у процесі ви-вчення дисципліни здобувачу освіти може бути зараховано до 25% балів, отриманих за ре-</w:t>
      </w:r>
      <w:proofErr w:type="spellStart"/>
      <w:r w:rsidRPr="008F5A23">
        <w:rPr>
          <w:color w:val="000000"/>
        </w:rPr>
        <w:t>зультатами</w:t>
      </w:r>
      <w:proofErr w:type="spellEnd"/>
      <w:r w:rsidRPr="008F5A23">
        <w:rPr>
          <w:color w:val="000000"/>
        </w:rPr>
        <w:t xml:space="preserve"> неформальної та / або </w:t>
      </w:r>
      <w:proofErr w:type="spellStart"/>
      <w:r w:rsidRPr="008F5A23">
        <w:rPr>
          <w:color w:val="000000"/>
        </w:rPr>
        <w:t>інформальної</w:t>
      </w:r>
      <w:proofErr w:type="spellEnd"/>
      <w:r w:rsidRPr="008F5A23">
        <w:rPr>
          <w:color w:val="000000"/>
        </w:rPr>
        <w:t xml:space="preserve"> освіти з проблем, що відповідають </w:t>
      </w:r>
      <w:proofErr w:type="spellStart"/>
      <w:r w:rsidRPr="008F5A23">
        <w:rPr>
          <w:color w:val="000000"/>
        </w:rPr>
        <w:t>темати</w:t>
      </w:r>
      <w:proofErr w:type="spellEnd"/>
      <w:r w:rsidRPr="008F5A23">
        <w:rPr>
          <w:color w:val="000000"/>
        </w:rPr>
        <w:t>-ці курсу.</w:t>
      </w:r>
    </w:p>
    <w:p w:rsidR="00422FB7" w:rsidRDefault="00422FB7">
      <w:pPr>
        <w:pBdr>
          <w:top w:val="nil"/>
          <w:left w:val="nil"/>
          <w:bottom w:val="nil"/>
          <w:right w:val="nil"/>
          <w:between w:val="nil"/>
        </w:pBdr>
        <w:spacing w:after="120" w:line="276" w:lineRule="auto"/>
        <w:ind w:left="0" w:hanging="2"/>
        <w:jc w:val="both"/>
        <w:rPr>
          <w:color w:val="000000"/>
        </w:rPr>
      </w:pPr>
    </w:p>
    <w:p w:rsidR="00422FB7" w:rsidRDefault="00422FB7">
      <w:pPr>
        <w:pBdr>
          <w:top w:val="nil"/>
          <w:left w:val="nil"/>
          <w:bottom w:val="nil"/>
          <w:right w:val="nil"/>
          <w:between w:val="nil"/>
        </w:pBdr>
        <w:spacing w:after="120" w:line="276" w:lineRule="auto"/>
        <w:ind w:left="0" w:hanging="2"/>
        <w:jc w:val="both"/>
        <w:rPr>
          <w:color w:val="000000"/>
        </w:rPr>
      </w:pPr>
    </w:p>
    <w:p w:rsidR="007C42C6" w:rsidRDefault="008F5A23">
      <w:pPr>
        <w:pBdr>
          <w:top w:val="nil"/>
          <w:left w:val="nil"/>
          <w:bottom w:val="nil"/>
          <w:right w:val="nil"/>
          <w:between w:val="nil"/>
        </w:pBdr>
        <w:spacing w:after="120" w:line="240" w:lineRule="auto"/>
        <w:ind w:left="0" w:hanging="2"/>
        <w:jc w:val="center"/>
        <w:rPr>
          <w:color w:val="000000"/>
        </w:rPr>
      </w:pPr>
      <w:r>
        <w:rPr>
          <w:b/>
          <w:color w:val="000000"/>
        </w:rPr>
        <w:lastRenderedPageBreak/>
        <w:t>Рекомендована література</w:t>
      </w:r>
    </w:p>
    <w:p w:rsidR="007C42C6" w:rsidRDefault="008F5A23" w:rsidP="00422FB7">
      <w:pPr>
        <w:pBdr>
          <w:top w:val="nil"/>
          <w:left w:val="nil"/>
          <w:bottom w:val="nil"/>
          <w:right w:val="nil"/>
          <w:between w:val="nil"/>
        </w:pBdr>
        <w:spacing w:after="120" w:line="240" w:lineRule="auto"/>
        <w:ind w:left="0" w:hanging="2"/>
        <w:jc w:val="center"/>
        <w:rPr>
          <w:color w:val="000000"/>
        </w:rPr>
      </w:pPr>
      <w:r>
        <w:rPr>
          <w:b/>
          <w:color w:val="000000"/>
        </w:rPr>
        <w:t>Основна</w:t>
      </w:r>
    </w:p>
    <w:p w:rsidR="007C42C6" w:rsidRPr="006B401B" w:rsidRDefault="008F5A23" w:rsidP="00583F0D">
      <w:pPr>
        <w:pStyle w:val="a7"/>
        <w:numPr>
          <w:ilvl w:val="0"/>
          <w:numId w:val="11"/>
        </w:numPr>
        <w:pBdr>
          <w:top w:val="nil"/>
          <w:left w:val="nil"/>
          <w:bottom w:val="nil"/>
          <w:right w:val="nil"/>
          <w:between w:val="nil"/>
        </w:pBdr>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Elementarpädagogik</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im</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Aufbruch</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Einblicke</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und</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Ausblicke</w:t>
      </w:r>
      <w:proofErr w:type="spellEnd"/>
      <w:r w:rsidRPr="006B401B">
        <w:rPr>
          <w:rFonts w:ascii="Times New Roman" w:hAnsi="Times New Roman" w:cs="Times New Roman"/>
          <w:color w:val="000000"/>
          <w:sz w:val="24"/>
          <w:szCs w:val="28"/>
        </w:rPr>
        <w:t xml:space="preserve"> / </w:t>
      </w:r>
      <w:proofErr w:type="spellStart"/>
      <w:r w:rsidRPr="006B401B">
        <w:rPr>
          <w:rFonts w:ascii="Times New Roman" w:hAnsi="Times New Roman" w:cs="Times New Roman"/>
          <w:color w:val="000000"/>
          <w:sz w:val="24"/>
          <w:szCs w:val="28"/>
        </w:rPr>
        <w:t>hrsg</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von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Smidt</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Wilfred</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Münster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New</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York</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Waxmann</w:t>
      </w:r>
      <w:proofErr w:type="spellEnd"/>
      <w:r w:rsidRPr="006B401B">
        <w:rPr>
          <w:rFonts w:ascii="Times New Roman" w:hAnsi="Times New Roman" w:cs="Times New Roman"/>
          <w:color w:val="000000"/>
          <w:sz w:val="24"/>
          <w:szCs w:val="28"/>
        </w:rPr>
        <w:t>. 2020. 361 S.</w:t>
      </w:r>
    </w:p>
    <w:p w:rsidR="007C42C6" w:rsidRPr="006B401B" w:rsidRDefault="008F5A23" w:rsidP="00583F0D">
      <w:pPr>
        <w:pStyle w:val="a7"/>
        <w:numPr>
          <w:ilvl w:val="0"/>
          <w:numId w:val="11"/>
        </w:numPr>
        <w:pBdr>
          <w:top w:val="nil"/>
          <w:left w:val="nil"/>
          <w:bottom w:val="nil"/>
          <w:right w:val="nil"/>
          <w:between w:val="nil"/>
        </w:pBdr>
        <w:tabs>
          <w:tab w:val="left" w:pos="720"/>
        </w:tabs>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Deutsch</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für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Psychologen</w:t>
      </w:r>
      <w:proofErr w:type="spellEnd"/>
      <w:r w:rsidRPr="006B401B">
        <w:rPr>
          <w:rFonts w:ascii="Times New Roman" w:hAnsi="Times New Roman" w:cs="Times New Roman"/>
          <w:color w:val="000000"/>
          <w:sz w:val="24"/>
          <w:szCs w:val="28"/>
        </w:rPr>
        <w:t xml:space="preserve"> (Німецькомовний практикум з психології): </w:t>
      </w:r>
      <w:proofErr w:type="spellStart"/>
      <w:r w:rsidRPr="006B401B">
        <w:rPr>
          <w:rFonts w:ascii="Times New Roman" w:hAnsi="Times New Roman" w:cs="Times New Roman"/>
          <w:color w:val="000000"/>
          <w:sz w:val="24"/>
          <w:szCs w:val="28"/>
        </w:rPr>
        <w:t>навч</w:t>
      </w:r>
      <w:proofErr w:type="spellEnd"/>
      <w:r w:rsidRPr="006B401B">
        <w:rPr>
          <w:rFonts w:ascii="Times New Roman" w:hAnsi="Times New Roman" w:cs="Times New Roman"/>
          <w:color w:val="000000"/>
          <w:sz w:val="24"/>
          <w:szCs w:val="28"/>
        </w:rPr>
        <w:t xml:space="preserve">. посібник/ </w:t>
      </w:r>
      <w:proofErr w:type="spellStart"/>
      <w:r w:rsidRPr="006B401B">
        <w:rPr>
          <w:rFonts w:ascii="Times New Roman" w:hAnsi="Times New Roman" w:cs="Times New Roman"/>
          <w:color w:val="000000"/>
          <w:sz w:val="24"/>
          <w:szCs w:val="28"/>
        </w:rPr>
        <w:t>Укл</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Бухінська</w:t>
      </w:r>
      <w:proofErr w:type="spellEnd"/>
      <w:r w:rsidRPr="006B401B">
        <w:rPr>
          <w:rFonts w:ascii="Times New Roman" w:hAnsi="Times New Roman" w:cs="Times New Roman"/>
          <w:color w:val="000000"/>
          <w:sz w:val="24"/>
          <w:szCs w:val="28"/>
        </w:rPr>
        <w:t xml:space="preserve"> Т.В, Чернівці, </w:t>
      </w:r>
      <w:proofErr w:type="spellStart"/>
      <w:r w:rsidRPr="006B401B">
        <w:rPr>
          <w:rFonts w:ascii="Times New Roman" w:hAnsi="Times New Roman" w:cs="Times New Roman"/>
          <w:color w:val="000000"/>
          <w:sz w:val="24"/>
          <w:szCs w:val="28"/>
        </w:rPr>
        <w:t>Чернівец</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нац</w:t>
      </w:r>
      <w:proofErr w:type="spellEnd"/>
      <w:r w:rsidRPr="006B401B">
        <w:rPr>
          <w:rFonts w:ascii="Times New Roman" w:hAnsi="Times New Roman" w:cs="Times New Roman"/>
          <w:color w:val="000000"/>
          <w:sz w:val="24"/>
          <w:szCs w:val="28"/>
        </w:rPr>
        <w:t>. ун-т ім. Ю. Федьковича, 2019.  160с.</w:t>
      </w:r>
    </w:p>
    <w:p w:rsidR="007C42C6" w:rsidRPr="006B401B" w:rsidRDefault="008F5A23" w:rsidP="00583F0D">
      <w:pPr>
        <w:pStyle w:val="a7"/>
        <w:numPr>
          <w:ilvl w:val="0"/>
          <w:numId w:val="11"/>
        </w:numPr>
        <w:pBdr>
          <w:top w:val="nil"/>
          <w:left w:val="nil"/>
          <w:bottom w:val="nil"/>
          <w:right w:val="nil"/>
          <w:between w:val="nil"/>
        </w:pBdr>
        <w:tabs>
          <w:tab w:val="left" w:pos="1440"/>
        </w:tabs>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Deutsch</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für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Pädagogen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Psychologen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und</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soziale</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Arbeiter</w:t>
      </w:r>
      <w:proofErr w:type="spellEnd"/>
      <w:r w:rsidRPr="006B401B">
        <w:rPr>
          <w:rFonts w:ascii="Times New Roman" w:hAnsi="Times New Roman" w:cs="Times New Roman"/>
          <w:color w:val="000000"/>
          <w:sz w:val="24"/>
          <w:szCs w:val="28"/>
        </w:rPr>
        <w:t xml:space="preserve"> (Німецька мова для педагогів, психологів та соціальних працівників): навчальний посібник  / </w:t>
      </w:r>
      <w:proofErr w:type="spellStart"/>
      <w:r w:rsidRPr="006B401B">
        <w:rPr>
          <w:rFonts w:ascii="Times New Roman" w:hAnsi="Times New Roman" w:cs="Times New Roman"/>
          <w:color w:val="000000"/>
          <w:sz w:val="24"/>
          <w:szCs w:val="28"/>
        </w:rPr>
        <w:t>Укл</w:t>
      </w:r>
      <w:proofErr w:type="spellEnd"/>
      <w:r w:rsidRPr="006B401B">
        <w:rPr>
          <w:rFonts w:ascii="Times New Roman" w:hAnsi="Times New Roman" w:cs="Times New Roman"/>
          <w:color w:val="000000"/>
          <w:sz w:val="24"/>
          <w:szCs w:val="28"/>
        </w:rPr>
        <w:t xml:space="preserve">.: Черська Ж.Б. Чернівці: Чернівецький </w:t>
      </w:r>
      <w:proofErr w:type="spellStart"/>
      <w:r w:rsidRPr="006B401B">
        <w:rPr>
          <w:rFonts w:ascii="Times New Roman" w:hAnsi="Times New Roman" w:cs="Times New Roman"/>
          <w:color w:val="000000"/>
          <w:sz w:val="24"/>
          <w:szCs w:val="28"/>
        </w:rPr>
        <w:t>нац</w:t>
      </w:r>
      <w:proofErr w:type="spellEnd"/>
      <w:r w:rsidRPr="006B401B">
        <w:rPr>
          <w:rFonts w:ascii="Times New Roman" w:hAnsi="Times New Roman" w:cs="Times New Roman"/>
          <w:color w:val="000000"/>
          <w:sz w:val="24"/>
          <w:szCs w:val="28"/>
        </w:rPr>
        <w:t>. ун-т, 2010. 88 с.</w:t>
      </w:r>
    </w:p>
    <w:p w:rsidR="007C42C6" w:rsidRPr="006B401B" w:rsidRDefault="008F5A23" w:rsidP="00583F0D">
      <w:pPr>
        <w:pStyle w:val="a7"/>
        <w:numPr>
          <w:ilvl w:val="0"/>
          <w:numId w:val="11"/>
        </w:numPr>
        <w:pBdr>
          <w:top w:val="nil"/>
          <w:left w:val="nil"/>
          <w:bottom w:val="nil"/>
          <w:right w:val="nil"/>
          <w:between w:val="nil"/>
        </w:pBdr>
        <w:tabs>
          <w:tab w:val="left" w:pos="1440"/>
        </w:tabs>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Deutsch</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für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Pädagogen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Psychologen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und</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soziale</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Arbeiter</w:t>
      </w:r>
      <w:proofErr w:type="spellEnd"/>
      <w:r w:rsidRPr="006B401B">
        <w:rPr>
          <w:rFonts w:ascii="Times New Roman" w:hAnsi="Times New Roman" w:cs="Times New Roman"/>
          <w:color w:val="000000"/>
          <w:sz w:val="24"/>
          <w:szCs w:val="28"/>
        </w:rPr>
        <w:t xml:space="preserve"> (II) (Німецька мова для педагогів, психологів та соціальних працівників (II)): </w:t>
      </w:r>
      <w:proofErr w:type="spellStart"/>
      <w:r w:rsidRPr="006B401B">
        <w:rPr>
          <w:rFonts w:ascii="Times New Roman" w:hAnsi="Times New Roman" w:cs="Times New Roman"/>
          <w:color w:val="000000"/>
          <w:sz w:val="24"/>
          <w:szCs w:val="28"/>
        </w:rPr>
        <w:t>навч</w:t>
      </w:r>
      <w:proofErr w:type="spellEnd"/>
      <w:r w:rsidRPr="006B401B">
        <w:rPr>
          <w:rFonts w:ascii="Times New Roman" w:hAnsi="Times New Roman" w:cs="Times New Roman"/>
          <w:color w:val="000000"/>
          <w:sz w:val="24"/>
          <w:szCs w:val="28"/>
        </w:rPr>
        <w:t xml:space="preserve">. посібник  / </w:t>
      </w:r>
      <w:proofErr w:type="spellStart"/>
      <w:r w:rsidRPr="006B401B">
        <w:rPr>
          <w:rFonts w:ascii="Times New Roman" w:hAnsi="Times New Roman" w:cs="Times New Roman"/>
          <w:color w:val="000000"/>
          <w:sz w:val="24"/>
          <w:szCs w:val="28"/>
        </w:rPr>
        <w:t>Укл</w:t>
      </w:r>
      <w:proofErr w:type="spellEnd"/>
      <w:r w:rsidRPr="006B401B">
        <w:rPr>
          <w:rFonts w:ascii="Times New Roman" w:hAnsi="Times New Roman" w:cs="Times New Roman"/>
          <w:color w:val="000000"/>
          <w:sz w:val="24"/>
          <w:szCs w:val="28"/>
        </w:rPr>
        <w:t>.: Черська Ж.Б. Чернівці  Книги – ХХІ, 2011. 60 с.</w:t>
      </w:r>
    </w:p>
    <w:p w:rsidR="007C42C6" w:rsidRPr="006B401B" w:rsidRDefault="008F5A23" w:rsidP="00583F0D">
      <w:pPr>
        <w:pStyle w:val="a7"/>
        <w:numPr>
          <w:ilvl w:val="0"/>
          <w:numId w:val="11"/>
        </w:numPr>
        <w:pBdr>
          <w:top w:val="nil"/>
          <w:left w:val="nil"/>
          <w:bottom w:val="nil"/>
          <w:right w:val="nil"/>
          <w:between w:val="nil"/>
        </w:pBdr>
        <w:tabs>
          <w:tab w:val="left" w:pos="720"/>
        </w:tabs>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Deutsch</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üben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Wortschatz</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und</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Grammatik</w:t>
      </w:r>
      <w:proofErr w:type="spellEnd"/>
      <w:r w:rsidRPr="006B401B">
        <w:rPr>
          <w:rFonts w:ascii="Times New Roman" w:hAnsi="Times New Roman" w:cs="Times New Roman"/>
          <w:color w:val="000000"/>
          <w:sz w:val="24"/>
          <w:szCs w:val="28"/>
        </w:rPr>
        <w:t xml:space="preserve"> (A 1). </w:t>
      </w:r>
      <w:proofErr w:type="spellStart"/>
      <w:r w:rsidRPr="006B401B">
        <w:rPr>
          <w:rFonts w:ascii="Times New Roman" w:hAnsi="Times New Roman" w:cs="Times New Roman"/>
          <w:color w:val="000000"/>
          <w:sz w:val="24"/>
          <w:szCs w:val="28"/>
        </w:rPr>
        <w:t>München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Hueber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Verlag</w:t>
      </w:r>
      <w:proofErr w:type="spellEnd"/>
      <w:r w:rsidRPr="006B401B">
        <w:rPr>
          <w:rFonts w:ascii="Times New Roman" w:hAnsi="Times New Roman" w:cs="Times New Roman"/>
          <w:color w:val="000000"/>
          <w:sz w:val="24"/>
          <w:szCs w:val="28"/>
        </w:rPr>
        <w:t>, 2018. 118 S.</w:t>
      </w:r>
    </w:p>
    <w:p w:rsidR="007C42C6" w:rsidRPr="006B401B" w:rsidRDefault="008F5A23" w:rsidP="00583F0D">
      <w:pPr>
        <w:pStyle w:val="a7"/>
        <w:numPr>
          <w:ilvl w:val="0"/>
          <w:numId w:val="11"/>
        </w:numPr>
        <w:pBdr>
          <w:top w:val="nil"/>
          <w:left w:val="nil"/>
          <w:bottom w:val="nil"/>
          <w:right w:val="nil"/>
          <w:between w:val="nil"/>
        </w:pBdr>
        <w:tabs>
          <w:tab w:val="left" w:pos="720"/>
        </w:tabs>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Hriková</w:t>
      </w:r>
      <w:proofErr w:type="spellEnd"/>
      <w:r w:rsidRPr="006B401B">
        <w:rPr>
          <w:rFonts w:ascii="Times New Roman" w:hAnsi="Times New Roman" w:cs="Times New Roman"/>
          <w:color w:val="000000"/>
          <w:sz w:val="24"/>
          <w:szCs w:val="28"/>
        </w:rPr>
        <w:t xml:space="preserve"> M. </w:t>
      </w:r>
      <w:proofErr w:type="spellStart"/>
      <w:r w:rsidRPr="006B401B">
        <w:rPr>
          <w:rFonts w:ascii="Times New Roman" w:hAnsi="Times New Roman" w:cs="Times New Roman"/>
          <w:color w:val="000000"/>
          <w:sz w:val="24"/>
          <w:szCs w:val="28"/>
        </w:rPr>
        <w:t>Sprachförderung</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bei</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Mehrsprachigkeit</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Ein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Ratgeber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für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Eltern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Pädagogen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und</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Therapeuten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Idstein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Schutz-Kirchner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Verlag</w:t>
      </w:r>
      <w:proofErr w:type="spellEnd"/>
      <w:r w:rsidRPr="006B401B">
        <w:rPr>
          <w:rFonts w:ascii="Times New Roman" w:hAnsi="Times New Roman" w:cs="Times New Roman"/>
          <w:color w:val="000000"/>
          <w:sz w:val="24"/>
          <w:szCs w:val="28"/>
        </w:rPr>
        <w:t>. 2021. 64 S.</w:t>
      </w:r>
    </w:p>
    <w:p w:rsidR="007C42C6" w:rsidRPr="006B401B" w:rsidRDefault="008F5A23" w:rsidP="00583F0D">
      <w:pPr>
        <w:pStyle w:val="a7"/>
        <w:widowControl/>
        <w:pBdr>
          <w:top w:val="nil"/>
          <w:left w:val="nil"/>
          <w:bottom w:val="nil"/>
          <w:right w:val="nil"/>
          <w:between w:val="nil"/>
        </w:pBdr>
        <w:spacing w:after="0" w:line="240" w:lineRule="auto"/>
        <w:ind w:leftChars="0" w:left="284" w:firstLineChars="0"/>
        <w:jc w:val="center"/>
        <w:rPr>
          <w:rFonts w:ascii="Times New Roman" w:hAnsi="Times New Roman" w:cs="Times New Roman"/>
          <w:color w:val="000000"/>
          <w:sz w:val="24"/>
          <w:szCs w:val="28"/>
        </w:rPr>
      </w:pPr>
      <w:r w:rsidRPr="006B401B">
        <w:rPr>
          <w:rFonts w:ascii="Times New Roman" w:hAnsi="Times New Roman" w:cs="Times New Roman"/>
          <w:b/>
          <w:color w:val="000000"/>
          <w:sz w:val="24"/>
          <w:szCs w:val="28"/>
        </w:rPr>
        <w:t>Додаткова</w:t>
      </w:r>
    </w:p>
    <w:p w:rsidR="007C42C6" w:rsidRPr="006B401B" w:rsidRDefault="008F5A23" w:rsidP="006B401B">
      <w:pPr>
        <w:pStyle w:val="a7"/>
        <w:numPr>
          <w:ilvl w:val="0"/>
          <w:numId w:val="11"/>
        </w:numPr>
        <w:pBdr>
          <w:top w:val="nil"/>
          <w:left w:val="nil"/>
          <w:bottom w:val="nil"/>
          <w:right w:val="nil"/>
          <w:between w:val="nil"/>
        </w:pBdr>
        <w:tabs>
          <w:tab w:val="left" w:pos="1440"/>
        </w:tabs>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Christian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Fandrych</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Ulrike</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Tallowitz</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Klipp</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und</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Klar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Übungsgrammatik</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Grundstufe</w:t>
      </w:r>
      <w:proofErr w:type="spellEnd"/>
      <w:r w:rsidRPr="006B401B">
        <w:rPr>
          <w:rFonts w:ascii="Times New Roman" w:hAnsi="Times New Roman" w:cs="Times New Roman"/>
          <w:color w:val="000000"/>
          <w:sz w:val="24"/>
          <w:szCs w:val="28"/>
        </w:rPr>
        <w:t xml:space="preserve"> A1-B1. </w:t>
      </w:r>
      <w:proofErr w:type="spellStart"/>
      <w:r w:rsidRPr="006B401B">
        <w:rPr>
          <w:rFonts w:ascii="Times New Roman" w:hAnsi="Times New Roman" w:cs="Times New Roman"/>
          <w:color w:val="000000"/>
          <w:sz w:val="24"/>
          <w:szCs w:val="28"/>
        </w:rPr>
        <w:t>Stuttgart</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Ernst</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Klett</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Sprachen</w:t>
      </w:r>
      <w:proofErr w:type="spellEnd"/>
      <w:r w:rsidRPr="006B401B">
        <w:rPr>
          <w:rFonts w:ascii="Times New Roman" w:hAnsi="Times New Roman" w:cs="Times New Roman"/>
          <w:color w:val="000000"/>
          <w:sz w:val="24"/>
          <w:szCs w:val="28"/>
        </w:rPr>
        <w:t>, 2016. 260 S.</w:t>
      </w:r>
    </w:p>
    <w:p w:rsidR="007C42C6" w:rsidRPr="006B401B" w:rsidRDefault="008F5A23" w:rsidP="00583F0D">
      <w:pPr>
        <w:pStyle w:val="a7"/>
        <w:numPr>
          <w:ilvl w:val="0"/>
          <w:numId w:val="11"/>
        </w:numPr>
        <w:pBdr>
          <w:top w:val="nil"/>
          <w:left w:val="nil"/>
          <w:bottom w:val="nil"/>
          <w:right w:val="nil"/>
          <w:between w:val="nil"/>
        </w:pBdr>
        <w:tabs>
          <w:tab w:val="left" w:pos="1440"/>
        </w:tabs>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Grammatik</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aktiv</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Üben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Hören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Sprechen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Cornelsen</w:t>
      </w:r>
      <w:proofErr w:type="spellEnd"/>
      <w:r w:rsidRPr="006B401B">
        <w:rPr>
          <w:rFonts w:ascii="Times New Roman" w:hAnsi="Times New Roman" w:cs="Times New Roman"/>
          <w:color w:val="000000"/>
          <w:sz w:val="24"/>
          <w:szCs w:val="28"/>
        </w:rPr>
        <w:t>, 2013. 256 S.</w:t>
      </w:r>
    </w:p>
    <w:p w:rsidR="007C42C6" w:rsidRPr="006B401B" w:rsidRDefault="008F5A23" w:rsidP="006B401B">
      <w:pPr>
        <w:pStyle w:val="a7"/>
        <w:pBdr>
          <w:top w:val="nil"/>
          <w:left w:val="nil"/>
          <w:bottom w:val="nil"/>
          <w:right w:val="nil"/>
          <w:between w:val="nil"/>
        </w:pBdr>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Schritte</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plus</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neu</w:t>
      </w:r>
      <w:proofErr w:type="spellEnd"/>
      <w:r w:rsidRPr="006B401B">
        <w:rPr>
          <w:rFonts w:ascii="Times New Roman" w:hAnsi="Times New Roman" w:cs="Times New Roman"/>
          <w:color w:val="000000"/>
          <w:sz w:val="24"/>
          <w:szCs w:val="28"/>
        </w:rPr>
        <w:t xml:space="preserve"> 3 (A2) </w:t>
      </w:r>
      <w:proofErr w:type="spellStart"/>
      <w:r w:rsidRPr="006B401B">
        <w:rPr>
          <w:rFonts w:ascii="Times New Roman" w:hAnsi="Times New Roman" w:cs="Times New Roman"/>
          <w:color w:val="000000"/>
          <w:sz w:val="24"/>
          <w:szCs w:val="28"/>
        </w:rPr>
        <w:t>Kursbuch</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und</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Arbeitsbuch.München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Hueber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Verlag</w:t>
      </w:r>
      <w:proofErr w:type="spellEnd"/>
      <w:r w:rsidRPr="006B401B">
        <w:rPr>
          <w:rFonts w:ascii="Times New Roman" w:hAnsi="Times New Roman" w:cs="Times New Roman"/>
          <w:color w:val="000000"/>
          <w:sz w:val="24"/>
          <w:szCs w:val="28"/>
        </w:rPr>
        <w:t>, 2016. 220 S.</w:t>
      </w:r>
    </w:p>
    <w:p w:rsidR="007C42C6" w:rsidRPr="006B401B" w:rsidRDefault="008F5A23" w:rsidP="00583F0D">
      <w:pPr>
        <w:pStyle w:val="a7"/>
        <w:numPr>
          <w:ilvl w:val="0"/>
          <w:numId w:val="11"/>
        </w:numPr>
        <w:pBdr>
          <w:top w:val="nil"/>
          <w:left w:val="nil"/>
          <w:bottom w:val="nil"/>
          <w:right w:val="nil"/>
          <w:between w:val="nil"/>
        </w:pBdr>
        <w:tabs>
          <w:tab w:val="left" w:pos="720"/>
        </w:tabs>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Schritte</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Grammatik</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neu</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München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Hueber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Verlag</w:t>
      </w:r>
      <w:proofErr w:type="spellEnd"/>
      <w:r w:rsidRPr="006B401B">
        <w:rPr>
          <w:rFonts w:ascii="Times New Roman" w:hAnsi="Times New Roman" w:cs="Times New Roman"/>
          <w:color w:val="000000"/>
          <w:sz w:val="24"/>
          <w:szCs w:val="28"/>
        </w:rPr>
        <w:t>, 2017. 212 S.</w:t>
      </w:r>
    </w:p>
    <w:p w:rsidR="007C42C6" w:rsidRPr="006B401B" w:rsidRDefault="008F5A23" w:rsidP="00583F0D">
      <w:pPr>
        <w:pStyle w:val="a7"/>
        <w:numPr>
          <w:ilvl w:val="0"/>
          <w:numId w:val="11"/>
        </w:numPr>
        <w:pBdr>
          <w:top w:val="nil"/>
          <w:left w:val="nil"/>
          <w:bottom w:val="nil"/>
          <w:right w:val="nil"/>
          <w:between w:val="nil"/>
        </w:pBdr>
        <w:tabs>
          <w:tab w:val="left" w:pos="1440"/>
        </w:tabs>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Кудіна</w:t>
      </w:r>
      <w:proofErr w:type="spellEnd"/>
      <w:r w:rsidRPr="006B401B">
        <w:rPr>
          <w:rFonts w:ascii="Times New Roman" w:hAnsi="Times New Roman" w:cs="Times New Roman"/>
          <w:color w:val="000000"/>
          <w:sz w:val="24"/>
          <w:szCs w:val="28"/>
        </w:rPr>
        <w:t xml:space="preserve"> О.Ф. Німецька мова для початківців: </w:t>
      </w:r>
      <w:proofErr w:type="spellStart"/>
      <w:r w:rsidRPr="006B401B">
        <w:rPr>
          <w:rFonts w:ascii="Times New Roman" w:hAnsi="Times New Roman" w:cs="Times New Roman"/>
          <w:color w:val="000000"/>
          <w:sz w:val="24"/>
          <w:szCs w:val="28"/>
        </w:rPr>
        <w:t>навч</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посіб</w:t>
      </w:r>
      <w:proofErr w:type="spellEnd"/>
      <w:r w:rsidRPr="006B401B">
        <w:rPr>
          <w:rFonts w:ascii="Times New Roman" w:hAnsi="Times New Roman" w:cs="Times New Roman"/>
          <w:color w:val="000000"/>
          <w:sz w:val="24"/>
          <w:szCs w:val="28"/>
        </w:rPr>
        <w:t xml:space="preserve">. для </w:t>
      </w:r>
      <w:proofErr w:type="spellStart"/>
      <w:r w:rsidRPr="006B401B">
        <w:rPr>
          <w:rFonts w:ascii="Times New Roman" w:hAnsi="Times New Roman" w:cs="Times New Roman"/>
          <w:color w:val="000000"/>
          <w:sz w:val="24"/>
          <w:szCs w:val="28"/>
        </w:rPr>
        <w:t>студ</w:t>
      </w:r>
      <w:proofErr w:type="spellEnd"/>
      <w:r w:rsidRPr="006B401B">
        <w:rPr>
          <w:rFonts w:ascii="Times New Roman" w:hAnsi="Times New Roman" w:cs="Times New Roman"/>
          <w:color w:val="000000"/>
          <w:sz w:val="24"/>
          <w:szCs w:val="28"/>
        </w:rPr>
        <w:t xml:space="preserve">. вищих </w:t>
      </w:r>
      <w:proofErr w:type="spellStart"/>
      <w:r w:rsidRPr="006B401B">
        <w:rPr>
          <w:rFonts w:ascii="Times New Roman" w:hAnsi="Times New Roman" w:cs="Times New Roman"/>
          <w:color w:val="000000"/>
          <w:sz w:val="24"/>
          <w:szCs w:val="28"/>
        </w:rPr>
        <w:t>навч</w:t>
      </w:r>
      <w:proofErr w:type="spellEnd"/>
      <w:r w:rsidRPr="006B401B">
        <w:rPr>
          <w:rFonts w:ascii="Times New Roman" w:hAnsi="Times New Roman" w:cs="Times New Roman"/>
          <w:color w:val="000000"/>
          <w:sz w:val="24"/>
          <w:szCs w:val="28"/>
        </w:rPr>
        <w:t xml:space="preserve">. закладів. Вид.2, </w:t>
      </w:r>
      <w:proofErr w:type="spellStart"/>
      <w:r w:rsidRPr="006B401B">
        <w:rPr>
          <w:rFonts w:ascii="Times New Roman" w:hAnsi="Times New Roman" w:cs="Times New Roman"/>
          <w:color w:val="000000"/>
          <w:sz w:val="24"/>
          <w:szCs w:val="28"/>
        </w:rPr>
        <w:t>допов</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доопрац</w:t>
      </w:r>
      <w:proofErr w:type="spellEnd"/>
      <w:r w:rsidRPr="006B401B">
        <w:rPr>
          <w:rFonts w:ascii="Times New Roman" w:hAnsi="Times New Roman" w:cs="Times New Roman"/>
          <w:color w:val="000000"/>
          <w:sz w:val="24"/>
          <w:szCs w:val="28"/>
        </w:rPr>
        <w:t>. Вінниця: Нова Книга, 2014. 510 с.</w:t>
      </w:r>
    </w:p>
    <w:p w:rsidR="007C42C6" w:rsidRPr="006B401B" w:rsidRDefault="008F5A23" w:rsidP="00583F0D">
      <w:pPr>
        <w:pStyle w:val="a7"/>
        <w:numPr>
          <w:ilvl w:val="0"/>
          <w:numId w:val="11"/>
        </w:numPr>
        <w:pBdr>
          <w:top w:val="nil"/>
          <w:left w:val="nil"/>
          <w:bottom w:val="nil"/>
          <w:right w:val="nil"/>
          <w:between w:val="nil"/>
        </w:pBdr>
        <w:tabs>
          <w:tab w:val="left" w:pos="720"/>
        </w:tabs>
        <w:spacing w:after="0"/>
        <w:ind w:leftChars="0" w:left="284" w:firstLineChars="0"/>
        <w:jc w:val="both"/>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Паремська</w:t>
      </w:r>
      <w:proofErr w:type="spellEnd"/>
      <w:r w:rsidRPr="006B401B">
        <w:rPr>
          <w:rFonts w:ascii="Times New Roman" w:hAnsi="Times New Roman" w:cs="Times New Roman"/>
          <w:color w:val="000000"/>
          <w:sz w:val="24"/>
          <w:szCs w:val="28"/>
        </w:rPr>
        <w:t xml:space="preserve"> Д.А. Практична граматика (німецька мова): </w:t>
      </w:r>
      <w:proofErr w:type="spellStart"/>
      <w:r w:rsidRPr="006B401B">
        <w:rPr>
          <w:rFonts w:ascii="Times New Roman" w:hAnsi="Times New Roman" w:cs="Times New Roman"/>
          <w:color w:val="000000"/>
          <w:sz w:val="24"/>
          <w:szCs w:val="28"/>
        </w:rPr>
        <w:t>навч</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посібн</w:t>
      </w:r>
      <w:proofErr w:type="spellEnd"/>
      <w:r w:rsidRPr="006B401B">
        <w:rPr>
          <w:rFonts w:ascii="Times New Roman" w:hAnsi="Times New Roman" w:cs="Times New Roman"/>
          <w:color w:val="000000"/>
          <w:sz w:val="24"/>
          <w:szCs w:val="28"/>
        </w:rPr>
        <w:t xml:space="preserve">. /  9-те </w:t>
      </w:r>
      <w:proofErr w:type="spellStart"/>
      <w:r w:rsidRPr="006B401B">
        <w:rPr>
          <w:rFonts w:ascii="Times New Roman" w:hAnsi="Times New Roman" w:cs="Times New Roman"/>
          <w:color w:val="000000"/>
          <w:sz w:val="24"/>
          <w:szCs w:val="28"/>
        </w:rPr>
        <w:t>переробл</w:t>
      </w:r>
      <w:proofErr w:type="spellEnd"/>
      <w:r w:rsidRPr="006B401B">
        <w:rPr>
          <w:rFonts w:ascii="Times New Roman" w:hAnsi="Times New Roman" w:cs="Times New Roman"/>
          <w:color w:val="000000"/>
          <w:sz w:val="24"/>
          <w:szCs w:val="28"/>
        </w:rPr>
        <w:t>. K.: Арій, 2017. 352 с.</w:t>
      </w:r>
    </w:p>
    <w:p w:rsidR="006B401B" w:rsidRDefault="006B401B">
      <w:pPr>
        <w:widowControl/>
        <w:pBdr>
          <w:top w:val="nil"/>
          <w:left w:val="nil"/>
          <w:bottom w:val="nil"/>
          <w:right w:val="nil"/>
          <w:between w:val="nil"/>
        </w:pBdr>
        <w:spacing w:line="240" w:lineRule="auto"/>
        <w:ind w:left="0" w:hanging="2"/>
        <w:jc w:val="center"/>
        <w:rPr>
          <w:b/>
          <w:color w:val="000000"/>
        </w:rPr>
      </w:pPr>
    </w:p>
    <w:p w:rsidR="007C42C6" w:rsidRDefault="008F5A23">
      <w:pPr>
        <w:widowControl/>
        <w:pBdr>
          <w:top w:val="nil"/>
          <w:left w:val="nil"/>
          <w:bottom w:val="nil"/>
          <w:right w:val="nil"/>
          <w:between w:val="nil"/>
        </w:pBdr>
        <w:spacing w:line="240" w:lineRule="auto"/>
        <w:ind w:left="0" w:hanging="2"/>
        <w:jc w:val="center"/>
        <w:rPr>
          <w:color w:val="000000"/>
        </w:rPr>
      </w:pPr>
      <w:r>
        <w:rPr>
          <w:b/>
          <w:color w:val="000000"/>
        </w:rPr>
        <w:t>Посилання на інформаційні ресурси</w:t>
      </w:r>
    </w:p>
    <w:p w:rsidR="007C42C6" w:rsidRPr="006B401B" w:rsidRDefault="008F5A23" w:rsidP="006B401B">
      <w:pPr>
        <w:pStyle w:val="a7"/>
        <w:numPr>
          <w:ilvl w:val="0"/>
          <w:numId w:val="12"/>
        </w:numPr>
        <w:pBdr>
          <w:top w:val="nil"/>
          <w:left w:val="nil"/>
          <w:bottom w:val="nil"/>
          <w:right w:val="nil"/>
          <w:between w:val="nil"/>
        </w:pBdr>
        <w:spacing w:after="0" w:line="240" w:lineRule="auto"/>
        <w:ind w:leftChars="0" w:left="284" w:firstLineChars="0"/>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Der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Weg</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Die</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Zeitschrift</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für</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Deutschlernende</w:t>
      </w:r>
      <w:proofErr w:type="spellEnd"/>
      <w:r w:rsidRPr="006B401B">
        <w:rPr>
          <w:rFonts w:ascii="Times New Roman" w:hAnsi="Times New Roman" w:cs="Times New Roman"/>
          <w:color w:val="000000"/>
          <w:sz w:val="24"/>
          <w:szCs w:val="28"/>
        </w:rPr>
        <w:t xml:space="preserve"> URL: https: //derweg.org  </w:t>
      </w:r>
    </w:p>
    <w:p w:rsidR="007C42C6" w:rsidRPr="006B401B" w:rsidRDefault="008F5A23" w:rsidP="006B401B">
      <w:pPr>
        <w:pStyle w:val="a7"/>
        <w:numPr>
          <w:ilvl w:val="0"/>
          <w:numId w:val="12"/>
        </w:numPr>
        <w:pBdr>
          <w:top w:val="nil"/>
          <w:left w:val="nil"/>
          <w:bottom w:val="nil"/>
          <w:right w:val="nil"/>
          <w:between w:val="nil"/>
        </w:pBdr>
        <w:spacing w:after="0" w:line="240" w:lineRule="auto"/>
        <w:ind w:leftChars="0" w:left="284" w:firstLineChars="0"/>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Nicos</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Weg</w:t>
      </w:r>
      <w:proofErr w:type="spellEnd"/>
      <w:r w:rsidRPr="006B401B">
        <w:rPr>
          <w:rFonts w:ascii="Times New Roman" w:hAnsi="Times New Roman" w:cs="Times New Roman"/>
          <w:color w:val="000000"/>
          <w:sz w:val="24"/>
          <w:szCs w:val="28"/>
        </w:rPr>
        <w:t xml:space="preserve">  (A1). </w:t>
      </w:r>
      <w:proofErr w:type="spellStart"/>
      <w:r w:rsidRPr="006B401B">
        <w:rPr>
          <w:rFonts w:ascii="Times New Roman" w:hAnsi="Times New Roman" w:cs="Times New Roman"/>
          <w:color w:val="000000"/>
          <w:sz w:val="24"/>
          <w:szCs w:val="28"/>
        </w:rPr>
        <w:t>Deutsch</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lernen</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Deutsche</w:t>
      </w:r>
      <w:proofErr w:type="spellEnd"/>
      <w:r w:rsidRPr="006B401B">
        <w:rPr>
          <w:rFonts w:ascii="Times New Roman" w:hAnsi="Times New Roman" w:cs="Times New Roman"/>
          <w:color w:val="000000"/>
          <w:sz w:val="24"/>
          <w:szCs w:val="28"/>
        </w:rPr>
        <w:t xml:space="preserve"> </w:t>
      </w:r>
      <w:proofErr w:type="spellStart"/>
      <w:r w:rsidRPr="006B401B">
        <w:rPr>
          <w:rFonts w:ascii="Times New Roman" w:hAnsi="Times New Roman" w:cs="Times New Roman"/>
          <w:color w:val="000000"/>
          <w:sz w:val="24"/>
          <w:szCs w:val="28"/>
        </w:rPr>
        <w:t>Welle</w:t>
      </w:r>
      <w:proofErr w:type="spellEnd"/>
      <w:r w:rsidRPr="006B401B">
        <w:rPr>
          <w:rFonts w:ascii="Times New Roman" w:hAnsi="Times New Roman" w:cs="Times New Roman"/>
          <w:color w:val="000000"/>
          <w:sz w:val="24"/>
          <w:szCs w:val="28"/>
        </w:rPr>
        <w:t xml:space="preserve">. URL: </w:t>
      </w:r>
      <w:hyperlink r:id="rId9">
        <w:r w:rsidRPr="006B401B">
          <w:rPr>
            <w:rFonts w:ascii="Times New Roman" w:hAnsi="Times New Roman" w:cs="Times New Roman"/>
            <w:color w:val="000000"/>
            <w:sz w:val="24"/>
            <w:szCs w:val="28"/>
          </w:rPr>
          <w:t>www.learngerman.dw.com</w:t>
        </w:r>
      </w:hyperlink>
    </w:p>
    <w:p w:rsidR="007C42C6" w:rsidRPr="006B401B" w:rsidRDefault="008F5A23" w:rsidP="006B401B">
      <w:pPr>
        <w:pStyle w:val="a7"/>
        <w:numPr>
          <w:ilvl w:val="0"/>
          <w:numId w:val="12"/>
        </w:numPr>
        <w:pBdr>
          <w:top w:val="nil"/>
          <w:left w:val="nil"/>
          <w:bottom w:val="nil"/>
          <w:right w:val="nil"/>
          <w:between w:val="nil"/>
        </w:pBdr>
        <w:spacing w:after="0" w:line="240" w:lineRule="auto"/>
        <w:ind w:leftChars="0" w:left="284" w:firstLineChars="0"/>
        <w:rPr>
          <w:rFonts w:ascii="Times New Roman" w:hAnsi="Times New Roman" w:cs="Times New Roman"/>
          <w:color w:val="000000"/>
          <w:sz w:val="24"/>
          <w:szCs w:val="28"/>
        </w:rPr>
      </w:pPr>
      <w:proofErr w:type="spellStart"/>
      <w:r w:rsidRPr="006B401B">
        <w:rPr>
          <w:rFonts w:ascii="Times New Roman" w:hAnsi="Times New Roman" w:cs="Times New Roman"/>
          <w:color w:val="000000"/>
          <w:sz w:val="24"/>
          <w:szCs w:val="28"/>
        </w:rPr>
        <w:t>Zeitschrift</w:t>
      </w:r>
      <w:proofErr w:type="spellEnd"/>
      <w:r w:rsidRPr="006B401B">
        <w:rPr>
          <w:rFonts w:ascii="Times New Roman" w:hAnsi="Times New Roman" w:cs="Times New Roman"/>
          <w:color w:val="000000"/>
          <w:sz w:val="24"/>
          <w:szCs w:val="28"/>
        </w:rPr>
        <w:t xml:space="preserve">: Vitamin.de URL: </w:t>
      </w:r>
      <w:hyperlink r:id="rId10">
        <w:r w:rsidRPr="006B401B">
          <w:rPr>
            <w:rFonts w:ascii="Times New Roman" w:hAnsi="Times New Roman" w:cs="Times New Roman"/>
            <w:color w:val="000000"/>
            <w:sz w:val="24"/>
            <w:szCs w:val="28"/>
          </w:rPr>
          <w:t>www.vitaminde.de</w:t>
        </w:r>
      </w:hyperlink>
    </w:p>
    <w:p w:rsidR="007C42C6" w:rsidRDefault="007C42C6">
      <w:pPr>
        <w:pBdr>
          <w:top w:val="nil"/>
          <w:left w:val="nil"/>
          <w:bottom w:val="nil"/>
          <w:right w:val="nil"/>
          <w:between w:val="nil"/>
        </w:pBdr>
        <w:spacing w:line="276" w:lineRule="auto"/>
        <w:ind w:left="0" w:hanging="2"/>
        <w:jc w:val="center"/>
        <w:rPr>
          <w:color w:val="000000"/>
        </w:rPr>
      </w:pPr>
    </w:p>
    <w:sectPr w:rsidR="007C42C6">
      <w:pgSz w:w="11906" w:h="16838"/>
      <w:pgMar w:top="851" w:right="851"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16C80"/>
    <w:multiLevelType w:val="multilevel"/>
    <w:tmpl w:val="793C883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3651CC6"/>
    <w:multiLevelType w:val="hybridMultilevel"/>
    <w:tmpl w:val="2D66088C"/>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
    <w:nsid w:val="2FDB211A"/>
    <w:multiLevelType w:val="hybridMultilevel"/>
    <w:tmpl w:val="3FEA5A54"/>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
    <w:nsid w:val="483E2EC9"/>
    <w:multiLevelType w:val="multilevel"/>
    <w:tmpl w:val="FDE6EF5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
    <w:nsid w:val="591D0704"/>
    <w:multiLevelType w:val="multilevel"/>
    <w:tmpl w:val="873EC0F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6B3A4F81"/>
    <w:multiLevelType w:val="multilevel"/>
    <w:tmpl w:val="A998D16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4"/>
  </w:num>
  <w:num w:numId="2">
    <w:abstractNumId w:val="3"/>
  </w:num>
  <w:num w:numId="3">
    <w:abstractNumId w:val="5"/>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C6"/>
    <w:rsid w:val="001E6EAC"/>
    <w:rsid w:val="00422FB7"/>
    <w:rsid w:val="00583F0D"/>
    <w:rsid w:val="005D5670"/>
    <w:rsid w:val="006B401B"/>
    <w:rsid w:val="007C42C6"/>
    <w:rsid w:val="008F5A23"/>
    <w:rsid w:val="00C91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39E8E-9576-4550-A1D4-7DDB80E9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autoSpaceDN w:val="0"/>
      <w:spacing w:line="1" w:lineRule="atLeast"/>
      <w:ind w:leftChars="-1" w:left="-1" w:hangingChars="1" w:hanging="1"/>
      <w:textDirection w:val="btLr"/>
      <w:textAlignment w:val="baseline"/>
      <w:outlineLvl w:val="0"/>
    </w:pPr>
    <w:rPr>
      <w:kern w:val="3"/>
      <w:position w:val="-1"/>
      <w:sz w:val="24"/>
      <w:szCs w:val="24"/>
      <w:lang w:eastAsia="zh-CN" w:bidi="hi-IN"/>
    </w:rPr>
  </w:style>
  <w:style w:type="paragraph" w:styleId="1">
    <w:name w:val="heading 1"/>
    <w:basedOn w:val="Standard"/>
    <w:next w:val="Standard"/>
    <w:pPr>
      <w:keepNext/>
      <w:spacing w:after="0" w:line="240" w:lineRule="auto"/>
    </w:pPr>
    <w:rPr>
      <w:rFonts w:ascii="Times New Roman" w:eastAsia="Times New Roman" w:hAnsi="Times New Roman" w:cs="Times New Roman"/>
      <w:sz w:val="32"/>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Standard"/>
    <w:next w:val="Standard"/>
    <w:pPr>
      <w:keepNext/>
      <w:keepLines/>
      <w:spacing w:before="200" w:after="0"/>
      <w:outlineLvl w:val="2"/>
    </w:pPr>
    <w:rPr>
      <w:rFonts w:ascii="Cambria" w:eastAsia="Times New Roman" w:hAnsi="Cambria" w:cs="Cambria"/>
      <w:b/>
      <w:bCs/>
      <w:color w:val="4F81BD"/>
    </w:rPr>
  </w:style>
  <w:style w:type="paragraph" w:styleId="4">
    <w:name w:val="heading 4"/>
    <w:basedOn w:val="Standard"/>
    <w:next w:val="Standard"/>
    <w:pPr>
      <w:keepNext/>
      <w:keepLines/>
      <w:spacing w:before="200" w:after="0"/>
      <w:outlineLvl w:val="3"/>
    </w:pPr>
    <w:rPr>
      <w:rFonts w:ascii="Cambria" w:eastAsia="Times New Roman" w:hAnsi="Cambria" w:cs="Cambria"/>
      <w:b/>
      <w:bCs/>
      <w:i/>
      <w:iCs/>
      <w:color w:val="4F81BD"/>
      <w:sz w:val="20"/>
      <w:szCs w:val="20"/>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Standard"/>
    <w:next w:val="Standard"/>
    <w:pPr>
      <w:keepNext/>
      <w:keepLines/>
      <w:numPr>
        <w:numId w:val="4"/>
      </w:numPr>
      <w:spacing w:before="200" w:after="0"/>
      <w:ind w:left="-1" w:hanging="1"/>
      <w:outlineLvl w:val="6"/>
    </w:pPr>
    <w:rPr>
      <w:rFonts w:ascii="Cambria" w:eastAsia="Times New Roman"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Standard">
    <w:name w:val="Standard"/>
    <w:pPr>
      <w:widowControl w:val="0"/>
      <w:autoSpaceDN w:val="0"/>
      <w:spacing w:after="200" w:line="276" w:lineRule="auto"/>
      <w:ind w:leftChars="-1" w:left="-1" w:hangingChars="1" w:hanging="1"/>
      <w:textDirection w:val="btLr"/>
      <w:textAlignment w:val="top"/>
      <w:outlineLvl w:val="0"/>
    </w:pPr>
    <w:rPr>
      <w:rFonts w:ascii="Calibri" w:eastAsia="Calibri" w:hAnsi="Calibri" w:cs="Calibri"/>
      <w:kern w:val="3"/>
      <w:position w:val="-1"/>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line="200" w:lineRule="atLeast"/>
    </w:pPr>
    <w:rPr>
      <w:rFonts w:ascii="Times New Roman" w:eastAsia="Times New Roman" w:hAnsi="Times New Roman" w:cs="Times New Roman"/>
      <w:sz w:val="28"/>
      <w:szCs w:val="28"/>
      <w:lang w:val="ru-RU" w:eastAsia="ru-RU"/>
    </w:rPr>
  </w:style>
  <w:style w:type="paragraph" w:styleId="a4">
    <w:name w:val="List"/>
    <w:basedOn w:val="Textbody"/>
    <w:rPr>
      <w:rFonts w:cs="Arial"/>
    </w:rPr>
  </w:style>
  <w:style w:type="paragraph" w:styleId="a5">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6">
    <w:name w:val="No Spacing"/>
    <w:pPr>
      <w:autoSpaceDN w:val="0"/>
      <w:spacing w:line="1" w:lineRule="atLeast"/>
      <w:ind w:leftChars="-1" w:left="-1" w:hangingChars="1" w:hanging="1"/>
      <w:textDirection w:val="btLr"/>
      <w:textAlignment w:val="baseline"/>
      <w:outlineLvl w:val="0"/>
    </w:pPr>
    <w:rPr>
      <w:kern w:val="3"/>
      <w:position w:val="-1"/>
      <w:sz w:val="28"/>
      <w:szCs w:val="24"/>
      <w:lang w:val="ru-RU" w:eastAsia="zh-CN"/>
    </w:rPr>
  </w:style>
  <w:style w:type="paragraph" w:customStyle="1" w:styleId="8">
    <w:name w:val="Основной текст8"/>
    <w:basedOn w:val="Standard"/>
    <w:pPr>
      <w:spacing w:before="1140" w:after="5100" w:line="240" w:lineRule="atLeast"/>
      <w:ind w:left="0" w:hanging="400"/>
      <w:jc w:val="center"/>
    </w:pPr>
    <w:rPr>
      <w:rFonts w:ascii="Arial" w:eastAsia="Arial" w:hAnsi="Arial" w:cs="Arial"/>
      <w:sz w:val="21"/>
      <w:szCs w:val="21"/>
      <w:lang w:val="ru-RU"/>
    </w:rPr>
  </w:style>
  <w:style w:type="paragraph" w:styleId="a7">
    <w:name w:val="List Paragraph"/>
    <w:basedOn w:val="Standard"/>
    <w:pPr>
      <w:ind w:left="720" w:firstLine="0"/>
    </w:pPr>
  </w:style>
  <w:style w:type="paragraph" w:styleId="a8">
    <w:name w:val="Normal (Web)"/>
    <w:basedOn w:val="Standard"/>
    <w:pPr>
      <w:spacing w:before="280" w:after="280"/>
    </w:pPr>
    <w:rPr>
      <w:rFonts w:eastAsia="Times New Roman"/>
      <w:sz w:val="24"/>
      <w:szCs w:val="24"/>
    </w:rPr>
  </w:style>
  <w:style w:type="paragraph" w:styleId="20">
    <w:name w:val="Body Text Indent 2"/>
    <w:basedOn w:val="Standard"/>
    <w:pPr>
      <w:spacing w:after="120" w:line="480" w:lineRule="auto"/>
      <w:ind w:left="283" w:firstLine="0"/>
    </w:pPr>
    <w:rPr>
      <w:sz w:val="28"/>
      <w:szCs w:val="28"/>
      <w:lang w:val="ru-RU"/>
    </w:rPr>
  </w:style>
  <w:style w:type="paragraph" w:customStyle="1" w:styleId="10">
    <w:name w:val="Àáçàö ñïèñêó1"/>
    <w:basedOn w:val="Standard"/>
    <w:pPr>
      <w:spacing w:after="0" w:line="200" w:lineRule="atLeast"/>
      <w:ind w:left="720" w:firstLine="0"/>
    </w:pPr>
    <w:rPr>
      <w:rFonts w:ascii="Times New Roman" w:eastAsia="Times New Roman" w:hAnsi="Times New Roman" w:cs="Times New Roman"/>
      <w:sz w:val="28"/>
      <w:szCs w:val="28"/>
      <w:lang w:val="ru-RU" w:eastAsia="ru-RU"/>
    </w:rPr>
  </w:style>
  <w:style w:type="paragraph" w:customStyle="1" w:styleId="Style7">
    <w:name w:val="Style7"/>
    <w:basedOn w:val="Standard"/>
    <w:pPr>
      <w:autoSpaceDE w:val="0"/>
      <w:spacing w:after="0" w:line="200" w:lineRule="atLeast"/>
    </w:pPr>
    <w:rPr>
      <w:rFonts w:ascii="Times New Roman" w:eastAsia="Times New Roman" w:hAnsi="Times New Roman" w:cs="Times New Roman"/>
      <w:sz w:val="24"/>
      <w:szCs w:val="24"/>
      <w:lang w:eastAsia="uk-UA"/>
    </w:rPr>
  </w:style>
  <w:style w:type="paragraph" w:customStyle="1" w:styleId="Textbodyindent">
    <w:name w:val="Text body indent"/>
    <w:basedOn w:val="Standard"/>
    <w:pPr>
      <w:spacing w:after="120"/>
      <w:ind w:left="283" w:firstLine="0"/>
    </w:pPr>
  </w:style>
  <w:style w:type="paragraph" w:styleId="21">
    <w:name w:val="Body Text 2"/>
    <w:basedOn w:val="Standard"/>
    <w:pPr>
      <w:spacing w:after="120" w:line="480" w:lineRule="auto"/>
    </w:pPr>
  </w:style>
  <w:style w:type="paragraph" w:customStyle="1" w:styleId="a9">
    <w:name w:val="Ñòèëü"/>
    <w:basedOn w:val="Standard"/>
    <w:next w:val="a8"/>
    <w:pPr>
      <w:spacing w:before="100" w:after="100" w:line="200" w:lineRule="atLeast"/>
    </w:pPr>
    <w:rPr>
      <w:rFonts w:ascii="Times New Roman" w:eastAsia="Times New Roman" w:hAnsi="Times New Roman" w:cs="Times New Roman"/>
      <w:sz w:val="24"/>
      <w:szCs w:val="24"/>
      <w:lang w:eastAsia="uk-U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andarduser">
    <w:name w:val="Standard (user)"/>
    <w:pPr>
      <w:widowControl w:val="0"/>
      <w:autoSpaceDN w:val="0"/>
      <w:spacing w:after="200" w:line="276" w:lineRule="auto"/>
      <w:ind w:leftChars="-1" w:left="-1" w:hangingChars="1" w:hanging="1"/>
      <w:textDirection w:val="btLr"/>
      <w:textAlignment w:val="baseline"/>
      <w:outlineLvl w:val="0"/>
    </w:pPr>
    <w:rPr>
      <w:rFonts w:ascii="Calibri" w:eastAsia="Calibri" w:hAnsi="Calibri" w:cs="Calibri"/>
      <w:kern w:val="3"/>
      <w:position w:val="-1"/>
      <w:sz w:val="22"/>
      <w:szCs w:val="22"/>
      <w:lang w:eastAsia="en-US"/>
    </w:rPr>
  </w:style>
  <w:style w:type="paragraph" w:customStyle="1" w:styleId="aa">
    <w:name w:val="Обычный (Интернет)"/>
    <w:basedOn w:val="Standard"/>
    <w:pPr>
      <w:spacing w:before="280" w:after="280" w:line="240" w:lineRule="auto"/>
    </w:pPr>
    <w:rPr>
      <w:rFonts w:ascii="Times New Roman" w:eastAsia="Times New Roman" w:hAnsi="Times New Roman" w:cs="Times New Roman"/>
      <w:sz w:val="24"/>
      <w:szCs w:val="24"/>
    </w:rPr>
  </w:style>
  <w:style w:type="paragraph" w:customStyle="1" w:styleId="11">
    <w:name w:val="Обычный (веб)1"/>
    <w:basedOn w:val="Standard"/>
    <w:pPr>
      <w:spacing w:before="100" w:after="100" w:line="200" w:lineRule="atLeast"/>
    </w:pPr>
    <w:rPr>
      <w:rFonts w:ascii="Times New Roman" w:eastAsia="Times New Roman" w:hAnsi="Times New Roman" w:cs="Times New Roman"/>
      <w:sz w:val="24"/>
      <w:szCs w:val="24"/>
    </w:rPr>
  </w:style>
  <w:style w:type="paragraph" w:customStyle="1" w:styleId="Style31">
    <w:name w:val="Style31"/>
    <w:basedOn w:val="Standard"/>
    <w:pPr>
      <w:autoSpaceDE w:val="0"/>
      <w:spacing w:line="324" w:lineRule="atLeast"/>
      <w:ind w:left="0" w:firstLine="355"/>
    </w:pPr>
    <w:rPr>
      <w:rFonts w:eastAsia="Times New Roman"/>
      <w:sz w:val="24"/>
      <w:szCs w:val="24"/>
      <w:lang w:val="ru-RU"/>
    </w:rPr>
  </w:style>
  <w:style w:type="paragraph" w:customStyle="1" w:styleId="Default">
    <w:name w:val="Default"/>
    <w:pPr>
      <w:autoSpaceDE w:val="0"/>
      <w:autoSpaceDN w:val="0"/>
      <w:spacing w:line="1" w:lineRule="atLeast"/>
      <w:ind w:leftChars="-1" w:left="-1" w:hangingChars="1" w:hanging="1"/>
      <w:textDirection w:val="btLr"/>
      <w:textAlignment w:val="baseline"/>
      <w:outlineLvl w:val="0"/>
    </w:pPr>
    <w:rPr>
      <w:color w:val="000000"/>
      <w:kern w:val="3"/>
      <w:position w:val="-1"/>
      <w:sz w:val="24"/>
      <w:szCs w:val="24"/>
      <w:lang w:val="ru-RU" w:eastAsia="zh-CN"/>
    </w:rPr>
  </w:style>
  <w:style w:type="character" w:customStyle="1" w:styleId="WW8Num1z0">
    <w:name w:val="WW8Num1z0"/>
    <w:rPr>
      <w:w w:val="100"/>
      <w:position w:val="-1"/>
      <w:sz w:val="28"/>
      <w:szCs w:val="28"/>
      <w:effect w:val="none"/>
      <w:vertAlign w:val="baseline"/>
      <w:cs w:val="0"/>
      <w:em w:val="none"/>
      <w:lang w:val="de-DE"/>
    </w:rPr>
  </w:style>
  <w:style w:type="character" w:customStyle="1" w:styleId="WW8Num1z1">
    <w:name w:val="WW8Num1z1"/>
    <w:rPr>
      <w:w w:val="100"/>
      <w:position w:val="-1"/>
      <w:effect w:val="none"/>
      <w:vertAlign w:val="baseline"/>
      <w:cs w:val="0"/>
      <w:em w:val="none"/>
    </w:rPr>
  </w:style>
  <w:style w:type="character" w:customStyle="1" w:styleId="WW8Num2z0">
    <w:name w:val="WW8Num2z0"/>
    <w:rPr>
      <w:rFonts w:ascii="Times New Roman" w:hAnsi="Times New Roman" w:cs="Times New Roman"/>
      <w:w w:val="100"/>
      <w:position w:val="-1"/>
      <w:sz w:val="24"/>
      <w:szCs w:val="24"/>
      <w:effect w:val="none"/>
      <w:vertAlign w:val="baseline"/>
      <w:cs w:val="0"/>
      <w:em w:val="none"/>
      <w:lang w:val="de-DE"/>
    </w:rPr>
  </w:style>
  <w:style w:type="character" w:customStyle="1" w:styleId="WW8Num3z0">
    <w:name w:val="WW8Num3z0"/>
    <w:rPr>
      <w:rFonts w:ascii="Times New Roman" w:hAnsi="Times New Roman" w:cs="Times New Roman"/>
      <w:w w:val="100"/>
      <w:position w:val="-1"/>
      <w:effect w:val="none"/>
      <w:vertAlign w:val="baseline"/>
      <w:cs w:val="0"/>
      <w:em w:val="none"/>
      <w:lang w:val="de-DE"/>
    </w:rPr>
  </w:style>
  <w:style w:type="character" w:customStyle="1" w:styleId="WW8Num4z0">
    <w:name w:val="WW8Num4z0"/>
    <w:rPr>
      <w:rFonts w:ascii="Symbol" w:hAnsi="Symbol" w:cs="Symbol"/>
      <w:w w:val="100"/>
      <w:position w:val="-1"/>
      <w:effect w:val="none"/>
      <w:vertAlign w:val="baseline"/>
      <w:cs w:val="0"/>
      <w:em w:val="none"/>
      <w:lang w:val="de-D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41">
    <w:name w:val="RTF_Num 4 1"/>
    <w:rPr>
      <w:w w:val="100"/>
      <w:position w:val="-1"/>
      <w:effect w:val="none"/>
      <w:vertAlign w:val="baseline"/>
      <w:cs w:val="0"/>
      <w:em w:val="none"/>
    </w:rPr>
  </w:style>
  <w:style w:type="character" w:customStyle="1" w:styleId="RTFNum42">
    <w:name w:val="RTF_Num 4 2"/>
    <w:rPr>
      <w:w w:val="100"/>
      <w:position w:val="-1"/>
      <w:effect w:val="none"/>
      <w:vertAlign w:val="baseline"/>
      <w:cs w:val="0"/>
      <w:em w:val="none"/>
    </w:rPr>
  </w:style>
  <w:style w:type="character" w:customStyle="1" w:styleId="RTFNum43">
    <w:name w:val="RTF_Num 4 3"/>
    <w:rPr>
      <w:w w:val="100"/>
      <w:position w:val="-1"/>
      <w:effect w:val="none"/>
      <w:vertAlign w:val="baseline"/>
      <w:cs w:val="0"/>
      <w:em w:val="none"/>
    </w:rPr>
  </w:style>
  <w:style w:type="character" w:customStyle="1" w:styleId="RTFNum44">
    <w:name w:val="RTF_Num 4 4"/>
    <w:rPr>
      <w:w w:val="100"/>
      <w:position w:val="-1"/>
      <w:effect w:val="none"/>
      <w:vertAlign w:val="baseline"/>
      <w:cs w:val="0"/>
      <w:em w:val="none"/>
    </w:rPr>
  </w:style>
  <w:style w:type="character" w:customStyle="1" w:styleId="RTFNum45">
    <w:name w:val="RTF_Num 4 5"/>
    <w:rPr>
      <w:w w:val="100"/>
      <w:position w:val="-1"/>
      <w:effect w:val="none"/>
      <w:vertAlign w:val="baseline"/>
      <w:cs w:val="0"/>
      <w:em w:val="none"/>
    </w:rPr>
  </w:style>
  <w:style w:type="character" w:customStyle="1" w:styleId="RTFNum46">
    <w:name w:val="RTF_Num 4 6"/>
    <w:rPr>
      <w:w w:val="100"/>
      <w:position w:val="-1"/>
      <w:effect w:val="none"/>
      <w:vertAlign w:val="baseline"/>
      <w:cs w:val="0"/>
      <w:em w:val="none"/>
    </w:rPr>
  </w:style>
  <w:style w:type="character" w:customStyle="1" w:styleId="RTFNum47">
    <w:name w:val="RTF_Num 4 7"/>
    <w:rPr>
      <w:w w:val="100"/>
      <w:position w:val="-1"/>
      <w:effect w:val="none"/>
      <w:vertAlign w:val="baseline"/>
      <w:cs w:val="0"/>
      <w:em w:val="none"/>
    </w:rPr>
  </w:style>
  <w:style w:type="character" w:customStyle="1" w:styleId="RTFNum48">
    <w:name w:val="RTF_Num 4 8"/>
    <w:rPr>
      <w:w w:val="100"/>
      <w:position w:val="-1"/>
      <w:effect w:val="none"/>
      <w:vertAlign w:val="baseline"/>
      <w:cs w:val="0"/>
      <w:em w:val="none"/>
    </w:rPr>
  </w:style>
  <w:style w:type="character" w:customStyle="1" w:styleId="RTFNum49">
    <w:name w:val="RTF_Num 4 9"/>
    <w:rPr>
      <w:w w:val="100"/>
      <w:position w:val="-1"/>
      <w:effect w:val="none"/>
      <w:vertAlign w:val="baseline"/>
      <w:cs w:val="0"/>
      <w:em w:val="none"/>
    </w:rPr>
  </w:style>
  <w:style w:type="character" w:customStyle="1" w:styleId="RTFNum51">
    <w:name w:val="RTF_Num 5 1"/>
    <w:rPr>
      <w:w w:val="100"/>
      <w:position w:val="-1"/>
      <w:effect w:val="none"/>
      <w:vertAlign w:val="baseline"/>
      <w:cs w:val="0"/>
      <w:em w:val="none"/>
    </w:rPr>
  </w:style>
  <w:style w:type="character" w:customStyle="1" w:styleId="RTFNum52">
    <w:name w:val="RTF_Num 5 2"/>
    <w:rPr>
      <w:w w:val="100"/>
      <w:position w:val="-1"/>
      <w:effect w:val="none"/>
      <w:vertAlign w:val="baseline"/>
      <w:cs w:val="0"/>
      <w:em w:val="none"/>
    </w:rPr>
  </w:style>
  <w:style w:type="character" w:customStyle="1" w:styleId="RTFNum53">
    <w:name w:val="RTF_Num 5 3"/>
    <w:rPr>
      <w:w w:val="100"/>
      <w:position w:val="-1"/>
      <w:effect w:val="none"/>
      <w:vertAlign w:val="baseline"/>
      <w:cs w:val="0"/>
      <w:em w:val="none"/>
    </w:rPr>
  </w:style>
  <w:style w:type="character" w:customStyle="1" w:styleId="RTFNum54">
    <w:name w:val="RTF_Num 5 4"/>
    <w:rPr>
      <w:w w:val="100"/>
      <w:position w:val="-1"/>
      <w:effect w:val="none"/>
      <w:vertAlign w:val="baseline"/>
      <w:cs w:val="0"/>
      <w:em w:val="none"/>
    </w:rPr>
  </w:style>
  <w:style w:type="character" w:customStyle="1" w:styleId="RTFNum55">
    <w:name w:val="RTF_Num 5 5"/>
    <w:rPr>
      <w:w w:val="100"/>
      <w:position w:val="-1"/>
      <w:effect w:val="none"/>
      <w:vertAlign w:val="baseline"/>
      <w:cs w:val="0"/>
      <w:em w:val="none"/>
    </w:rPr>
  </w:style>
  <w:style w:type="character" w:customStyle="1" w:styleId="RTFNum56">
    <w:name w:val="RTF_Num 5 6"/>
    <w:rPr>
      <w:w w:val="100"/>
      <w:position w:val="-1"/>
      <w:effect w:val="none"/>
      <w:vertAlign w:val="baseline"/>
      <w:cs w:val="0"/>
      <w:em w:val="none"/>
    </w:rPr>
  </w:style>
  <w:style w:type="character" w:customStyle="1" w:styleId="RTFNum57">
    <w:name w:val="RTF_Num 5 7"/>
    <w:rPr>
      <w:w w:val="100"/>
      <w:position w:val="-1"/>
      <w:effect w:val="none"/>
      <w:vertAlign w:val="baseline"/>
      <w:cs w:val="0"/>
      <w:em w:val="none"/>
    </w:rPr>
  </w:style>
  <w:style w:type="character" w:customStyle="1" w:styleId="RTFNum58">
    <w:name w:val="RTF_Num 5 8"/>
    <w:rPr>
      <w:w w:val="100"/>
      <w:position w:val="-1"/>
      <w:effect w:val="none"/>
      <w:vertAlign w:val="baseline"/>
      <w:cs w:val="0"/>
      <w:em w:val="none"/>
    </w:rPr>
  </w:style>
  <w:style w:type="character" w:customStyle="1" w:styleId="RTFNum59">
    <w:name w:val="RTF_Num 5 9"/>
    <w:rPr>
      <w:w w:val="100"/>
      <w:position w:val="-1"/>
      <w:effect w:val="none"/>
      <w:vertAlign w:val="baseline"/>
      <w:cs w:val="0"/>
      <w:em w:val="none"/>
    </w:rPr>
  </w:style>
  <w:style w:type="character" w:customStyle="1" w:styleId="RTFNum61">
    <w:name w:val="RTF_Num 6 1"/>
    <w:rPr>
      <w:w w:val="100"/>
      <w:position w:val="-1"/>
      <w:effect w:val="none"/>
      <w:vertAlign w:val="baseline"/>
      <w:cs w:val="0"/>
      <w:em w:val="none"/>
    </w:rPr>
  </w:style>
  <w:style w:type="character" w:customStyle="1" w:styleId="RTFNum62">
    <w:name w:val="RTF_Num 6 2"/>
    <w:rPr>
      <w:w w:val="100"/>
      <w:position w:val="-1"/>
      <w:effect w:val="none"/>
      <w:vertAlign w:val="baseline"/>
      <w:cs w:val="0"/>
      <w:em w:val="none"/>
    </w:rPr>
  </w:style>
  <w:style w:type="character" w:customStyle="1" w:styleId="RTFNum63">
    <w:name w:val="RTF_Num 6 3"/>
    <w:rPr>
      <w:w w:val="100"/>
      <w:position w:val="-1"/>
      <w:effect w:val="none"/>
      <w:vertAlign w:val="baseline"/>
      <w:cs w:val="0"/>
      <w:em w:val="none"/>
    </w:rPr>
  </w:style>
  <w:style w:type="character" w:customStyle="1" w:styleId="RTFNum64">
    <w:name w:val="RTF_Num 6 4"/>
    <w:rPr>
      <w:w w:val="100"/>
      <w:position w:val="-1"/>
      <w:effect w:val="none"/>
      <w:vertAlign w:val="baseline"/>
      <w:cs w:val="0"/>
      <w:em w:val="none"/>
    </w:rPr>
  </w:style>
  <w:style w:type="character" w:customStyle="1" w:styleId="RTFNum65">
    <w:name w:val="RTF_Num 6 5"/>
    <w:rPr>
      <w:w w:val="100"/>
      <w:position w:val="-1"/>
      <w:effect w:val="none"/>
      <w:vertAlign w:val="baseline"/>
      <w:cs w:val="0"/>
      <w:em w:val="none"/>
    </w:rPr>
  </w:style>
  <w:style w:type="character" w:customStyle="1" w:styleId="RTFNum66">
    <w:name w:val="RTF_Num 6 6"/>
    <w:rPr>
      <w:w w:val="100"/>
      <w:position w:val="-1"/>
      <w:effect w:val="none"/>
      <w:vertAlign w:val="baseline"/>
      <w:cs w:val="0"/>
      <w:em w:val="none"/>
    </w:rPr>
  </w:style>
  <w:style w:type="character" w:customStyle="1" w:styleId="RTFNum67">
    <w:name w:val="RTF_Num 6 7"/>
    <w:rPr>
      <w:w w:val="100"/>
      <w:position w:val="-1"/>
      <w:effect w:val="none"/>
      <w:vertAlign w:val="baseline"/>
      <w:cs w:val="0"/>
      <w:em w:val="none"/>
    </w:rPr>
  </w:style>
  <w:style w:type="character" w:customStyle="1" w:styleId="RTFNum68">
    <w:name w:val="RTF_Num 6 8"/>
    <w:rPr>
      <w:w w:val="100"/>
      <w:position w:val="-1"/>
      <w:effect w:val="none"/>
      <w:vertAlign w:val="baseline"/>
      <w:cs w:val="0"/>
      <w:em w:val="none"/>
    </w:rPr>
  </w:style>
  <w:style w:type="character" w:customStyle="1" w:styleId="RTFNum69">
    <w:name w:val="RTF_Num 6 9"/>
    <w:rPr>
      <w:w w:val="100"/>
      <w:position w:val="-1"/>
      <w:effect w:val="none"/>
      <w:vertAlign w:val="baseline"/>
      <w:cs w:val="0"/>
      <w:em w:val="none"/>
    </w:rPr>
  </w:style>
  <w:style w:type="character" w:customStyle="1" w:styleId="RTFNum71">
    <w:name w:val="RTF_Num 7 1"/>
    <w:rPr>
      <w:w w:val="100"/>
      <w:position w:val="-1"/>
      <w:effect w:val="none"/>
      <w:vertAlign w:val="baseline"/>
      <w:cs w:val="0"/>
      <w:em w:val="none"/>
    </w:rPr>
  </w:style>
  <w:style w:type="character" w:customStyle="1" w:styleId="RTFNum72">
    <w:name w:val="RTF_Num 7 2"/>
    <w:rPr>
      <w:w w:val="100"/>
      <w:position w:val="-1"/>
      <w:effect w:val="none"/>
      <w:vertAlign w:val="baseline"/>
      <w:cs w:val="0"/>
      <w:em w:val="none"/>
    </w:rPr>
  </w:style>
  <w:style w:type="character" w:customStyle="1" w:styleId="RTFNum73">
    <w:name w:val="RTF_Num 7 3"/>
    <w:rPr>
      <w:w w:val="100"/>
      <w:position w:val="-1"/>
      <w:effect w:val="none"/>
      <w:vertAlign w:val="baseline"/>
      <w:cs w:val="0"/>
      <w:em w:val="none"/>
    </w:rPr>
  </w:style>
  <w:style w:type="character" w:customStyle="1" w:styleId="RTFNum74">
    <w:name w:val="RTF_Num 7 4"/>
    <w:rPr>
      <w:w w:val="100"/>
      <w:position w:val="-1"/>
      <w:effect w:val="none"/>
      <w:vertAlign w:val="baseline"/>
      <w:cs w:val="0"/>
      <w:em w:val="none"/>
    </w:rPr>
  </w:style>
  <w:style w:type="character" w:customStyle="1" w:styleId="RTFNum75">
    <w:name w:val="RTF_Num 7 5"/>
    <w:rPr>
      <w:w w:val="100"/>
      <w:position w:val="-1"/>
      <w:effect w:val="none"/>
      <w:vertAlign w:val="baseline"/>
      <w:cs w:val="0"/>
      <w:em w:val="none"/>
    </w:rPr>
  </w:style>
  <w:style w:type="character" w:customStyle="1" w:styleId="RTFNum76">
    <w:name w:val="RTF_Num 7 6"/>
    <w:rPr>
      <w:w w:val="100"/>
      <w:position w:val="-1"/>
      <w:effect w:val="none"/>
      <w:vertAlign w:val="baseline"/>
      <w:cs w:val="0"/>
      <w:em w:val="none"/>
    </w:rPr>
  </w:style>
  <w:style w:type="character" w:customStyle="1" w:styleId="RTFNum77">
    <w:name w:val="RTF_Num 7 7"/>
    <w:rPr>
      <w:w w:val="100"/>
      <w:position w:val="-1"/>
      <w:effect w:val="none"/>
      <w:vertAlign w:val="baseline"/>
      <w:cs w:val="0"/>
      <w:em w:val="none"/>
    </w:rPr>
  </w:style>
  <w:style w:type="character" w:customStyle="1" w:styleId="RTFNum78">
    <w:name w:val="RTF_Num 7 8"/>
    <w:rPr>
      <w:w w:val="100"/>
      <w:position w:val="-1"/>
      <w:effect w:val="none"/>
      <w:vertAlign w:val="baseline"/>
      <w:cs w:val="0"/>
      <w:em w:val="none"/>
    </w:rPr>
  </w:style>
  <w:style w:type="character" w:customStyle="1" w:styleId="RTFNum79">
    <w:name w:val="RTF_Num 7 9"/>
    <w:rPr>
      <w:w w:val="100"/>
      <w:position w:val="-1"/>
      <w:effect w:val="none"/>
      <w:vertAlign w:val="baseline"/>
      <w:cs w:val="0"/>
      <w:em w:val="none"/>
    </w:rPr>
  </w:style>
  <w:style w:type="character" w:customStyle="1" w:styleId="RTFNum81">
    <w:name w:val="RTF_Num 8 1"/>
    <w:rPr>
      <w:rFonts w:ascii="Arial" w:eastAsia="Times New Roman" w:hAnsi="Arial" w:cs="Arial"/>
      <w:dstrike w:val="0"/>
      <w:color w:val="000000"/>
      <w:spacing w:val="0"/>
      <w:w w:val="100"/>
      <w:position w:val="0"/>
      <w:sz w:val="21"/>
      <w:szCs w:val="21"/>
      <w:u w:val="none"/>
      <w:effect w:val="none"/>
      <w:vertAlign w:val="baseline"/>
      <w:cs w:val="0"/>
      <w:em w:val="none"/>
    </w:rPr>
  </w:style>
  <w:style w:type="character" w:customStyle="1" w:styleId="RTFNum82">
    <w:name w:val="RTF_Num 8 2"/>
    <w:rPr>
      <w:w w:val="100"/>
      <w:position w:val="-1"/>
      <w:effect w:val="none"/>
      <w:vertAlign w:val="baseline"/>
      <w:cs w:val="0"/>
      <w:em w:val="none"/>
    </w:rPr>
  </w:style>
  <w:style w:type="character" w:customStyle="1" w:styleId="RTFNum83">
    <w:name w:val="RTF_Num 8 3"/>
    <w:rPr>
      <w:w w:val="100"/>
      <w:position w:val="-1"/>
      <w:effect w:val="none"/>
      <w:vertAlign w:val="baseline"/>
      <w:cs w:val="0"/>
      <w:em w:val="none"/>
    </w:rPr>
  </w:style>
  <w:style w:type="character" w:customStyle="1" w:styleId="RTFNum84">
    <w:name w:val="RTF_Num 8 4"/>
    <w:rPr>
      <w:w w:val="100"/>
      <w:position w:val="-1"/>
      <w:effect w:val="none"/>
      <w:vertAlign w:val="baseline"/>
      <w:cs w:val="0"/>
      <w:em w:val="none"/>
    </w:rPr>
  </w:style>
  <w:style w:type="character" w:customStyle="1" w:styleId="RTFNum85">
    <w:name w:val="RTF_Num 8 5"/>
    <w:rPr>
      <w:w w:val="100"/>
      <w:position w:val="-1"/>
      <w:effect w:val="none"/>
      <w:vertAlign w:val="baseline"/>
      <w:cs w:val="0"/>
      <w:em w:val="none"/>
    </w:rPr>
  </w:style>
  <w:style w:type="character" w:customStyle="1" w:styleId="RTFNum86">
    <w:name w:val="RTF_Num 8 6"/>
    <w:rPr>
      <w:w w:val="100"/>
      <w:position w:val="-1"/>
      <w:effect w:val="none"/>
      <w:vertAlign w:val="baseline"/>
      <w:cs w:val="0"/>
      <w:em w:val="none"/>
    </w:rPr>
  </w:style>
  <w:style w:type="character" w:customStyle="1" w:styleId="RTFNum87">
    <w:name w:val="RTF_Num 8 7"/>
    <w:rPr>
      <w:w w:val="100"/>
      <w:position w:val="-1"/>
      <w:effect w:val="none"/>
      <w:vertAlign w:val="baseline"/>
      <w:cs w:val="0"/>
      <w:em w:val="none"/>
    </w:rPr>
  </w:style>
  <w:style w:type="character" w:customStyle="1" w:styleId="RTFNum88">
    <w:name w:val="RTF_Num 8 8"/>
    <w:rPr>
      <w:w w:val="100"/>
      <w:position w:val="-1"/>
      <w:effect w:val="none"/>
      <w:vertAlign w:val="baseline"/>
      <w:cs w:val="0"/>
      <w:em w:val="none"/>
    </w:rPr>
  </w:style>
  <w:style w:type="character" w:customStyle="1" w:styleId="RTFNum89">
    <w:name w:val="RTF_Num 8 9"/>
    <w:rPr>
      <w:w w:val="100"/>
      <w:position w:val="-1"/>
      <w:effect w:val="none"/>
      <w:vertAlign w:val="baseline"/>
      <w:cs w:val="0"/>
      <w:em w:val="none"/>
    </w:rPr>
  </w:style>
  <w:style w:type="character" w:customStyle="1" w:styleId="RTFNum91">
    <w:name w:val="RTF_Num 9 1"/>
    <w:rPr>
      <w:w w:val="100"/>
      <w:position w:val="-1"/>
      <w:effect w:val="none"/>
      <w:vertAlign w:val="baseline"/>
      <w:cs w:val="0"/>
      <w:em w:val="none"/>
    </w:rPr>
  </w:style>
  <w:style w:type="character" w:customStyle="1" w:styleId="RTFNum92">
    <w:name w:val="RTF_Num 9 2"/>
    <w:rPr>
      <w:w w:val="100"/>
      <w:position w:val="-1"/>
      <w:effect w:val="none"/>
      <w:vertAlign w:val="baseline"/>
      <w:cs w:val="0"/>
      <w:em w:val="none"/>
    </w:rPr>
  </w:style>
  <w:style w:type="character" w:customStyle="1" w:styleId="RTFNum93">
    <w:name w:val="RTF_Num 9 3"/>
    <w:rPr>
      <w:w w:val="100"/>
      <w:position w:val="-1"/>
      <w:effect w:val="none"/>
      <w:vertAlign w:val="baseline"/>
      <w:cs w:val="0"/>
      <w:em w:val="none"/>
    </w:rPr>
  </w:style>
  <w:style w:type="character" w:customStyle="1" w:styleId="RTFNum94">
    <w:name w:val="RTF_Num 9 4"/>
    <w:rPr>
      <w:w w:val="100"/>
      <w:position w:val="-1"/>
      <w:effect w:val="none"/>
      <w:vertAlign w:val="baseline"/>
      <w:cs w:val="0"/>
      <w:em w:val="none"/>
    </w:rPr>
  </w:style>
  <w:style w:type="character" w:customStyle="1" w:styleId="RTFNum95">
    <w:name w:val="RTF_Num 9 5"/>
    <w:rPr>
      <w:w w:val="100"/>
      <w:position w:val="-1"/>
      <w:effect w:val="none"/>
      <w:vertAlign w:val="baseline"/>
      <w:cs w:val="0"/>
      <w:em w:val="none"/>
    </w:rPr>
  </w:style>
  <w:style w:type="character" w:customStyle="1" w:styleId="RTFNum96">
    <w:name w:val="RTF_Num 9 6"/>
    <w:rPr>
      <w:w w:val="100"/>
      <w:position w:val="-1"/>
      <w:effect w:val="none"/>
      <w:vertAlign w:val="baseline"/>
      <w:cs w:val="0"/>
      <w:em w:val="none"/>
    </w:rPr>
  </w:style>
  <w:style w:type="character" w:customStyle="1" w:styleId="RTFNum97">
    <w:name w:val="RTF_Num 9 7"/>
    <w:rPr>
      <w:w w:val="100"/>
      <w:position w:val="-1"/>
      <w:effect w:val="none"/>
      <w:vertAlign w:val="baseline"/>
      <w:cs w:val="0"/>
      <w:em w:val="none"/>
    </w:rPr>
  </w:style>
  <w:style w:type="character" w:customStyle="1" w:styleId="RTFNum98">
    <w:name w:val="RTF_Num 9 8"/>
    <w:rPr>
      <w:w w:val="100"/>
      <w:position w:val="-1"/>
      <w:effect w:val="none"/>
      <w:vertAlign w:val="baseline"/>
      <w:cs w:val="0"/>
      <w:em w:val="none"/>
    </w:rPr>
  </w:style>
  <w:style w:type="character" w:customStyle="1" w:styleId="RTFNum99">
    <w:name w:val="RTF_Num 9 9"/>
    <w:rPr>
      <w:w w:val="100"/>
      <w:position w:val="-1"/>
      <w:effect w:val="none"/>
      <w:vertAlign w:val="baseline"/>
      <w:cs w:val="0"/>
      <w:em w:val="none"/>
    </w:rPr>
  </w:style>
  <w:style w:type="character" w:customStyle="1" w:styleId="RTFNum101">
    <w:name w:val="RTF_Num 10 1"/>
    <w:rPr>
      <w:w w:val="100"/>
      <w:position w:val="-1"/>
      <w:effect w:val="none"/>
      <w:vertAlign w:val="baseline"/>
      <w:cs w:val="0"/>
      <w:em w:val="none"/>
    </w:rPr>
  </w:style>
  <w:style w:type="character" w:customStyle="1" w:styleId="RTFNum102">
    <w:name w:val="RTF_Num 10 2"/>
    <w:rPr>
      <w:w w:val="100"/>
      <w:position w:val="-1"/>
      <w:effect w:val="none"/>
      <w:vertAlign w:val="baseline"/>
      <w:cs w:val="0"/>
      <w:em w:val="none"/>
    </w:rPr>
  </w:style>
  <w:style w:type="character" w:customStyle="1" w:styleId="RTFNum103">
    <w:name w:val="RTF_Num 10 3"/>
    <w:rPr>
      <w:w w:val="100"/>
      <w:position w:val="-1"/>
      <w:effect w:val="none"/>
      <w:vertAlign w:val="baseline"/>
      <w:cs w:val="0"/>
      <w:em w:val="none"/>
    </w:rPr>
  </w:style>
  <w:style w:type="character" w:customStyle="1" w:styleId="RTFNum104">
    <w:name w:val="RTF_Num 10 4"/>
    <w:rPr>
      <w:w w:val="100"/>
      <w:position w:val="-1"/>
      <w:effect w:val="none"/>
      <w:vertAlign w:val="baseline"/>
      <w:cs w:val="0"/>
      <w:em w:val="none"/>
    </w:rPr>
  </w:style>
  <w:style w:type="character" w:customStyle="1" w:styleId="RTFNum105">
    <w:name w:val="RTF_Num 10 5"/>
    <w:rPr>
      <w:w w:val="100"/>
      <w:position w:val="-1"/>
      <w:effect w:val="none"/>
      <w:vertAlign w:val="baseline"/>
      <w:cs w:val="0"/>
      <w:em w:val="none"/>
    </w:rPr>
  </w:style>
  <w:style w:type="character" w:customStyle="1" w:styleId="RTFNum106">
    <w:name w:val="RTF_Num 10 6"/>
    <w:rPr>
      <w:w w:val="100"/>
      <w:position w:val="-1"/>
      <w:effect w:val="none"/>
      <w:vertAlign w:val="baseline"/>
      <w:cs w:val="0"/>
      <w:em w:val="none"/>
    </w:rPr>
  </w:style>
  <w:style w:type="character" w:customStyle="1" w:styleId="RTFNum107">
    <w:name w:val="RTF_Num 10 7"/>
    <w:rPr>
      <w:w w:val="100"/>
      <w:position w:val="-1"/>
      <w:effect w:val="none"/>
      <w:vertAlign w:val="baseline"/>
      <w:cs w:val="0"/>
      <w:em w:val="none"/>
    </w:rPr>
  </w:style>
  <w:style w:type="character" w:customStyle="1" w:styleId="RTFNum108">
    <w:name w:val="RTF_Num 10 8"/>
    <w:rPr>
      <w:w w:val="100"/>
      <w:position w:val="-1"/>
      <w:effect w:val="none"/>
      <w:vertAlign w:val="baseline"/>
      <w:cs w:val="0"/>
      <w:em w:val="none"/>
    </w:rPr>
  </w:style>
  <w:style w:type="character" w:customStyle="1" w:styleId="RTFNum109">
    <w:name w:val="RTF_Num 10 9"/>
    <w:rPr>
      <w:w w:val="100"/>
      <w:position w:val="-1"/>
      <w:effect w:val="none"/>
      <w:vertAlign w:val="baseline"/>
      <w:cs w:val="0"/>
      <w:em w:val="none"/>
    </w:rPr>
  </w:style>
  <w:style w:type="character" w:customStyle="1" w:styleId="RTFNum111">
    <w:name w:val="RTF_Num 11 1"/>
    <w:rPr>
      <w:w w:val="100"/>
      <w:position w:val="-1"/>
      <w:sz w:val="28"/>
      <w:szCs w:val="28"/>
      <w:effect w:val="none"/>
      <w:vertAlign w:val="baseline"/>
      <w:cs w:val="0"/>
      <w:em w:val="none"/>
    </w:rPr>
  </w:style>
  <w:style w:type="character" w:customStyle="1" w:styleId="RTFNum112">
    <w:name w:val="RTF_Num 11 2"/>
    <w:rPr>
      <w:w w:val="100"/>
      <w:position w:val="-1"/>
      <w:effect w:val="none"/>
      <w:vertAlign w:val="baseline"/>
      <w:cs w:val="0"/>
      <w:em w:val="none"/>
    </w:rPr>
  </w:style>
  <w:style w:type="character" w:customStyle="1" w:styleId="RTFNum113">
    <w:name w:val="RTF_Num 11 3"/>
    <w:rPr>
      <w:w w:val="100"/>
      <w:position w:val="-1"/>
      <w:effect w:val="none"/>
      <w:vertAlign w:val="baseline"/>
      <w:cs w:val="0"/>
      <w:em w:val="none"/>
    </w:rPr>
  </w:style>
  <w:style w:type="character" w:customStyle="1" w:styleId="RTFNum114">
    <w:name w:val="RTF_Num 11 4"/>
    <w:rPr>
      <w:w w:val="100"/>
      <w:position w:val="-1"/>
      <w:effect w:val="none"/>
      <w:vertAlign w:val="baseline"/>
      <w:cs w:val="0"/>
      <w:em w:val="none"/>
    </w:rPr>
  </w:style>
  <w:style w:type="character" w:customStyle="1" w:styleId="RTFNum115">
    <w:name w:val="RTF_Num 11 5"/>
    <w:rPr>
      <w:w w:val="100"/>
      <w:position w:val="-1"/>
      <w:effect w:val="none"/>
      <w:vertAlign w:val="baseline"/>
      <w:cs w:val="0"/>
      <w:em w:val="none"/>
    </w:rPr>
  </w:style>
  <w:style w:type="character" w:customStyle="1" w:styleId="RTFNum116">
    <w:name w:val="RTF_Num 11 6"/>
    <w:rPr>
      <w:w w:val="100"/>
      <w:position w:val="-1"/>
      <w:effect w:val="none"/>
      <w:vertAlign w:val="baseline"/>
      <w:cs w:val="0"/>
      <w:em w:val="none"/>
    </w:rPr>
  </w:style>
  <w:style w:type="character" w:customStyle="1" w:styleId="RTFNum117">
    <w:name w:val="RTF_Num 11 7"/>
    <w:rPr>
      <w:w w:val="100"/>
      <w:position w:val="-1"/>
      <w:effect w:val="none"/>
      <w:vertAlign w:val="baseline"/>
      <w:cs w:val="0"/>
      <w:em w:val="none"/>
    </w:rPr>
  </w:style>
  <w:style w:type="character" w:customStyle="1" w:styleId="RTFNum118">
    <w:name w:val="RTF_Num 11 8"/>
    <w:rPr>
      <w:w w:val="100"/>
      <w:position w:val="-1"/>
      <w:effect w:val="none"/>
      <w:vertAlign w:val="baseline"/>
      <w:cs w:val="0"/>
      <w:em w:val="none"/>
    </w:rPr>
  </w:style>
  <w:style w:type="character" w:customStyle="1" w:styleId="RTFNum119">
    <w:name w:val="RTF_Num 11 9"/>
    <w:rPr>
      <w:w w:val="100"/>
      <w:position w:val="-1"/>
      <w:effect w:val="none"/>
      <w:vertAlign w:val="baseline"/>
      <w:cs w:val="0"/>
      <w:em w:val="none"/>
    </w:rPr>
  </w:style>
  <w:style w:type="character" w:customStyle="1" w:styleId="RTFNum121">
    <w:name w:val="RTF_Num 12 1"/>
    <w:rPr>
      <w:w w:val="100"/>
      <w:position w:val="-1"/>
      <w:effect w:val="none"/>
      <w:vertAlign w:val="baseline"/>
      <w:cs w:val="0"/>
      <w:em w:val="none"/>
    </w:rPr>
  </w:style>
  <w:style w:type="character" w:customStyle="1" w:styleId="RTFNum122">
    <w:name w:val="RTF_Num 12 2"/>
    <w:rPr>
      <w:w w:val="100"/>
      <w:position w:val="-1"/>
      <w:effect w:val="none"/>
      <w:vertAlign w:val="baseline"/>
      <w:cs w:val="0"/>
      <w:em w:val="none"/>
    </w:rPr>
  </w:style>
  <w:style w:type="character" w:customStyle="1" w:styleId="RTFNum123">
    <w:name w:val="RTF_Num 12 3"/>
    <w:rPr>
      <w:w w:val="100"/>
      <w:position w:val="-1"/>
      <w:effect w:val="none"/>
      <w:vertAlign w:val="baseline"/>
      <w:cs w:val="0"/>
      <w:em w:val="none"/>
    </w:rPr>
  </w:style>
  <w:style w:type="character" w:customStyle="1" w:styleId="RTFNum124">
    <w:name w:val="RTF_Num 12 4"/>
    <w:rPr>
      <w:w w:val="100"/>
      <w:position w:val="-1"/>
      <w:effect w:val="none"/>
      <w:vertAlign w:val="baseline"/>
      <w:cs w:val="0"/>
      <w:em w:val="none"/>
    </w:rPr>
  </w:style>
  <w:style w:type="character" w:customStyle="1" w:styleId="RTFNum125">
    <w:name w:val="RTF_Num 12 5"/>
    <w:rPr>
      <w:w w:val="100"/>
      <w:position w:val="-1"/>
      <w:effect w:val="none"/>
      <w:vertAlign w:val="baseline"/>
      <w:cs w:val="0"/>
      <w:em w:val="none"/>
    </w:rPr>
  </w:style>
  <w:style w:type="character" w:customStyle="1" w:styleId="RTFNum126">
    <w:name w:val="RTF_Num 12 6"/>
    <w:rPr>
      <w:w w:val="100"/>
      <w:position w:val="-1"/>
      <w:effect w:val="none"/>
      <w:vertAlign w:val="baseline"/>
      <w:cs w:val="0"/>
      <w:em w:val="none"/>
    </w:rPr>
  </w:style>
  <w:style w:type="character" w:customStyle="1" w:styleId="RTFNum127">
    <w:name w:val="RTF_Num 12 7"/>
    <w:rPr>
      <w:w w:val="100"/>
      <w:position w:val="-1"/>
      <w:effect w:val="none"/>
      <w:vertAlign w:val="baseline"/>
      <w:cs w:val="0"/>
      <w:em w:val="none"/>
    </w:rPr>
  </w:style>
  <w:style w:type="character" w:customStyle="1" w:styleId="RTFNum128">
    <w:name w:val="RTF_Num 12 8"/>
    <w:rPr>
      <w:w w:val="100"/>
      <w:position w:val="-1"/>
      <w:effect w:val="none"/>
      <w:vertAlign w:val="baseline"/>
      <w:cs w:val="0"/>
      <w:em w:val="none"/>
    </w:rPr>
  </w:style>
  <w:style w:type="character" w:customStyle="1" w:styleId="RTFNum129">
    <w:name w:val="RTF_Num 12 9"/>
    <w:rPr>
      <w:w w:val="100"/>
      <w:position w:val="-1"/>
      <w:effect w:val="none"/>
      <w:vertAlign w:val="baseline"/>
      <w:cs w:val="0"/>
      <w:em w:val="none"/>
    </w:rPr>
  </w:style>
  <w:style w:type="character" w:customStyle="1" w:styleId="RTFNum131">
    <w:name w:val="RTF_Num 13 1"/>
    <w:rPr>
      <w:w w:val="100"/>
      <w:position w:val="-1"/>
      <w:effect w:val="none"/>
      <w:vertAlign w:val="baseline"/>
      <w:cs w:val="0"/>
      <w:em w:val="none"/>
    </w:rPr>
  </w:style>
  <w:style w:type="character" w:customStyle="1" w:styleId="RTFNum132">
    <w:name w:val="RTF_Num 13 2"/>
    <w:rPr>
      <w:w w:val="100"/>
      <w:position w:val="-1"/>
      <w:effect w:val="none"/>
      <w:vertAlign w:val="baseline"/>
      <w:cs w:val="0"/>
      <w:em w:val="none"/>
    </w:rPr>
  </w:style>
  <w:style w:type="character" w:customStyle="1" w:styleId="RTFNum133">
    <w:name w:val="RTF_Num 13 3"/>
    <w:rPr>
      <w:w w:val="100"/>
      <w:position w:val="-1"/>
      <w:effect w:val="none"/>
      <w:vertAlign w:val="baseline"/>
      <w:cs w:val="0"/>
      <w:em w:val="none"/>
    </w:rPr>
  </w:style>
  <w:style w:type="character" w:customStyle="1" w:styleId="RTFNum134">
    <w:name w:val="RTF_Num 13 4"/>
    <w:rPr>
      <w:w w:val="100"/>
      <w:position w:val="-1"/>
      <w:effect w:val="none"/>
      <w:vertAlign w:val="baseline"/>
      <w:cs w:val="0"/>
      <w:em w:val="none"/>
    </w:rPr>
  </w:style>
  <w:style w:type="character" w:customStyle="1" w:styleId="RTFNum135">
    <w:name w:val="RTF_Num 13 5"/>
    <w:rPr>
      <w:w w:val="100"/>
      <w:position w:val="-1"/>
      <w:effect w:val="none"/>
      <w:vertAlign w:val="baseline"/>
      <w:cs w:val="0"/>
      <w:em w:val="none"/>
    </w:rPr>
  </w:style>
  <w:style w:type="character" w:customStyle="1" w:styleId="RTFNum136">
    <w:name w:val="RTF_Num 13 6"/>
    <w:rPr>
      <w:w w:val="100"/>
      <w:position w:val="-1"/>
      <w:effect w:val="none"/>
      <w:vertAlign w:val="baseline"/>
      <w:cs w:val="0"/>
      <w:em w:val="none"/>
    </w:rPr>
  </w:style>
  <w:style w:type="character" w:customStyle="1" w:styleId="RTFNum137">
    <w:name w:val="RTF_Num 13 7"/>
    <w:rPr>
      <w:w w:val="100"/>
      <w:position w:val="-1"/>
      <w:effect w:val="none"/>
      <w:vertAlign w:val="baseline"/>
      <w:cs w:val="0"/>
      <w:em w:val="none"/>
    </w:rPr>
  </w:style>
  <w:style w:type="character" w:customStyle="1" w:styleId="RTFNum138">
    <w:name w:val="RTF_Num 13 8"/>
    <w:rPr>
      <w:w w:val="100"/>
      <w:position w:val="-1"/>
      <w:effect w:val="none"/>
      <w:vertAlign w:val="baseline"/>
      <w:cs w:val="0"/>
      <w:em w:val="none"/>
    </w:rPr>
  </w:style>
  <w:style w:type="character" w:customStyle="1" w:styleId="RTFNum139">
    <w:name w:val="RTF_Num 13 9"/>
    <w:rPr>
      <w:w w:val="100"/>
      <w:position w:val="-1"/>
      <w:effect w:val="none"/>
      <w:vertAlign w:val="baseline"/>
      <w:cs w:val="0"/>
      <w:em w:val="none"/>
    </w:rPr>
  </w:style>
  <w:style w:type="character" w:customStyle="1" w:styleId="RTFNum141">
    <w:name w:val="RTF_Num 14 1"/>
    <w:rPr>
      <w:w w:val="100"/>
      <w:position w:val="-1"/>
      <w:effect w:val="none"/>
      <w:vertAlign w:val="baseline"/>
      <w:cs w:val="0"/>
      <w:em w:val="none"/>
    </w:rPr>
  </w:style>
  <w:style w:type="character" w:customStyle="1" w:styleId="RTFNum142">
    <w:name w:val="RTF_Num 14 2"/>
    <w:rPr>
      <w:w w:val="100"/>
      <w:position w:val="-1"/>
      <w:effect w:val="none"/>
      <w:vertAlign w:val="baseline"/>
      <w:cs w:val="0"/>
      <w:em w:val="none"/>
    </w:rPr>
  </w:style>
  <w:style w:type="character" w:customStyle="1" w:styleId="RTFNum143">
    <w:name w:val="RTF_Num 14 3"/>
    <w:rPr>
      <w:w w:val="100"/>
      <w:position w:val="-1"/>
      <w:effect w:val="none"/>
      <w:vertAlign w:val="baseline"/>
      <w:cs w:val="0"/>
      <w:em w:val="none"/>
    </w:rPr>
  </w:style>
  <w:style w:type="character" w:customStyle="1" w:styleId="RTFNum144">
    <w:name w:val="RTF_Num 14 4"/>
    <w:rPr>
      <w:w w:val="100"/>
      <w:position w:val="-1"/>
      <w:effect w:val="none"/>
      <w:vertAlign w:val="baseline"/>
      <w:cs w:val="0"/>
      <w:em w:val="none"/>
    </w:rPr>
  </w:style>
  <w:style w:type="character" w:customStyle="1" w:styleId="RTFNum145">
    <w:name w:val="RTF_Num 14 5"/>
    <w:rPr>
      <w:w w:val="100"/>
      <w:position w:val="-1"/>
      <w:effect w:val="none"/>
      <w:vertAlign w:val="baseline"/>
      <w:cs w:val="0"/>
      <w:em w:val="none"/>
    </w:rPr>
  </w:style>
  <w:style w:type="character" w:customStyle="1" w:styleId="RTFNum146">
    <w:name w:val="RTF_Num 14 6"/>
    <w:rPr>
      <w:w w:val="100"/>
      <w:position w:val="-1"/>
      <w:effect w:val="none"/>
      <w:vertAlign w:val="baseline"/>
      <w:cs w:val="0"/>
      <w:em w:val="none"/>
    </w:rPr>
  </w:style>
  <w:style w:type="character" w:customStyle="1" w:styleId="RTFNum147">
    <w:name w:val="RTF_Num 14 7"/>
    <w:rPr>
      <w:w w:val="100"/>
      <w:position w:val="-1"/>
      <w:effect w:val="none"/>
      <w:vertAlign w:val="baseline"/>
      <w:cs w:val="0"/>
      <w:em w:val="none"/>
    </w:rPr>
  </w:style>
  <w:style w:type="character" w:customStyle="1" w:styleId="RTFNum148">
    <w:name w:val="RTF_Num 14 8"/>
    <w:rPr>
      <w:w w:val="100"/>
      <w:position w:val="-1"/>
      <w:effect w:val="none"/>
      <w:vertAlign w:val="baseline"/>
      <w:cs w:val="0"/>
      <w:em w:val="none"/>
    </w:rPr>
  </w:style>
  <w:style w:type="character" w:customStyle="1" w:styleId="RTFNum149">
    <w:name w:val="RTF_Num 14 9"/>
    <w:rPr>
      <w:w w:val="100"/>
      <w:position w:val="-1"/>
      <w:effect w:val="none"/>
      <w:vertAlign w:val="baseline"/>
      <w:cs w:val="0"/>
      <w:em w:val="none"/>
    </w:rPr>
  </w:style>
  <w:style w:type="character" w:customStyle="1" w:styleId="RTFNum151">
    <w:name w:val="RTF_Num 15 1"/>
    <w:rPr>
      <w:w w:val="100"/>
      <w:position w:val="-1"/>
      <w:effect w:val="none"/>
      <w:vertAlign w:val="baseline"/>
      <w:cs w:val="0"/>
      <w:em w:val="none"/>
    </w:rPr>
  </w:style>
  <w:style w:type="character" w:customStyle="1" w:styleId="RTFNum152">
    <w:name w:val="RTF_Num 15 2"/>
    <w:rPr>
      <w:w w:val="100"/>
      <w:position w:val="-1"/>
      <w:effect w:val="none"/>
      <w:vertAlign w:val="baseline"/>
      <w:cs w:val="0"/>
      <w:em w:val="none"/>
    </w:rPr>
  </w:style>
  <w:style w:type="character" w:customStyle="1" w:styleId="RTFNum153">
    <w:name w:val="RTF_Num 15 3"/>
    <w:rPr>
      <w:w w:val="100"/>
      <w:position w:val="-1"/>
      <w:effect w:val="none"/>
      <w:vertAlign w:val="baseline"/>
      <w:cs w:val="0"/>
      <w:em w:val="none"/>
    </w:rPr>
  </w:style>
  <w:style w:type="character" w:customStyle="1" w:styleId="RTFNum154">
    <w:name w:val="RTF_Num 15 4"/>
    <w:rPr>
      <w:w w:val="100"/>
      <w:position w:val="-1"/>
      <w:effect w:val="none"/>
      <w:vertAlign w:val="baseline"/>
      <w:cs w:val="0"/>
      <w:em w:val="none"/>
    </w:rPr>
  </w:style>
  <w:style w:type="character" w:customStyle="1" w:styleId="RTFNum155">
    <w:name w:val="RTF_Num 15 5"/>
    <w:rPr>
      <w:w w:val="100"/>
      <w:position w:val="-1"/>
      <w:effect w:val="none"/>
      <w:vertAlign w:val="baseline"/>
      <w:cs w:val="0"/>
      <w:em w:val="none"/>
    </w:rPr>
  </w:style>
  <w:style w:type="character" w:customStyle="1" w:styleId="RTFNum156">
    <w:name w:val="RTF_Num 15 6"/>
    <w:rPr>
      <w:w w:val="100"/>
      <w:position w:val="-1"/>
      <w:effect w:val="none"/>
      <w:vertAlign w:val="baseline"/>
      <w:cs w:val="0"/>
      <w:em w:val="none"/>
    </w:rPr>
  </w:style>
  <w:style w:type="character" w:customStyle="1" w:styleId="RTFNum157">
    <w:name w:val="RTF_Num 15 7"/>
    <w:rPr>
      <w:w w:val="100"/>
      <w:position w:val="-1"/>
      <w:effect w:val="none"/>
      <w:vertAlign w:val="baseline"/>
      <w:cs w:val="0"/>
      <w:em w:val="none"/>
    </w:rPr>
  </w:style>
  <w:style w:type="character" w:customStyle="1" w:styleId="RTFNum158">
    <w:name w:val="RTF_Num 15 8"/>
    <w:rPr>
      <w:w w:val="100"/>
      <w:position w:val="-1"/>
      <w:effect w:val="none"/>
      <w:vertAlign w:val="baseline"/>
      <w:cs w:val="0"/>
      <w:em w:val="none"/>
    </w:rPr>
  </w:style>
  <w:style w:type="character" w:customStyle="1" w:styleId="RTFNum159">
    <w:name w:val="RTF_Num 15 9"/>
    <w:rPr>
      <w:w w:val="100"/>
      <w:position w:val="-1"/>
      <w:effect w:val="none"/>
      <w:vertAlign w:val="baseline"/>
      <w:cs w:val="0"/>
      <w:em w:val="none"/>
    </w:rPr>
  </w:style>
  <w:style w:type="character" w:customStyle="1" w:styleId="RTFNum161">
    <w:name w:val="RTF_Num 16 1"/>
    <w:rPr>
      <w:rFonts w:ascii="Tahoma" w:eastAsia="Tahoma" w:hAnsi="Tahoma" w:cs="Tahoma"/>
      <w:w w:val="100"/>
      <w:position w:val="-1"/>
      <w:effect w:val="none"/>
      <w:vertAlign w:val="baseline"/>
      <w:cs w:val="0"/>
      <w:em w:val="none"/>
    </w:rPr>
  </w:style>
  <w:style w:type="character" w:customStyle="1" w:styleId="RTFNum162">
    <w:name w:val="RTF_Num 16 2"/>
    <w:rPr>
      <w:rFonts w:ascii="Courier New" w:eastAsia="Courier New" w:hAnsi="Courier New" w:cs="Courier New"/>
      <w:w w:val="100"/>
      <w:position w:val="-1"/>
      <w:effect w:val="none"/>
      <w:vertAlign w:val="baseline"/>
      <w:cs w:val="0"/>
      <w:em w:val="none"/>
    </w:rPr>
  </w:style>
  <w:style w:type="character" w:customStyle="1" w:styleId="RTFNum163">
    <w:name w:val="RTF_Num 16 3"/>
    <w:rPr>
      <w:rFonts w:ascii="Wingdings" w:eastAsia="Wingdings" w:hAnsi="Wingdings" w:cs="Wingdings"/>
      <w:w w:val="100"/>
      <w:position w:val="-1"/>
      <w:effect w:val="none"/>
      <w:vertAlign w:val="baseline"/>
      <w:cs w:val="0"/>
      <w:em w:val="none"/>
    </w:rPr>
  </w:style>
  <w:style w:type="character" w:customStyle="1" w:styleId="RTFNum164">
    <w:name w:val="RTF_Num 16 4"/>
    <w:rPr>
      <w:rFonts w:ascii="Symbol" w:eastAsia="Symbol" w:hAnsi="Symbol" w:cs="Symbol"/>
      <w:w w:val="100"/>
      <w:position w:val="-1"/>
      <w:effect w:val="none"/>
      <w:vertAlign w:val="baseline"/>
      <w:cs w:val="0"/>
      <w:em w:val="none"/>
    </w:rPr>
  </w:style>
  <w:style w:type="character" w:customStyle="1" w:styleId="RTFNum165">
    <w:name w:val="RTF_Num 16 5"/>
    <w:rPr>
      <w:rFonts w:ascii="Courier New" w:eastAsia="Courier New" w:hAnsi="Courier New" w:cs="Courier New"/>
      <w:w w:val="100"/>
      <w:position w:val="-1"/>
      <w:effect w:val="none"/>
      <w:vertAlign w:val="baseline"/>
      <w:cs w:val="0"/>
      <w:em w:val="none"/>
    </w:rPr>
  </w:style>
  <w:style w:type="character" w:customStyle="1" w:styleId="RTFNum166">
    <w:name w:val="RTF_Num 16 6"/>
    <w:rPr>
      <w:rFonts w:ascii="Wingdings" w:eastAsia="Wingdings" w:hAnsi="Wingdings" w:cs="Wingdings"/>
      <w:w w:val="100"/>
      <w:position w:val="-1"/>
      <w:effect w:val="none"/>
      <w:vertAlign w:val="baseline"/>
      <w:cs w:val="0"/>
      <w:em w:val="none"/>
    </w:rPr>
  </w:style>
  <w:style w:type="character" w:customStyle="1" w:styleId="RTFNum167">
    <w:name w:val="RTF_Num 16 7"/>
    <w:rPr>
      <w:rFonts w:ascii="Symbol" w:eastAsia="Symbol" w:hAnsi="Symbol" w:cs="Symbol"/>
      <w:w w:val="100"/>
      <w:position w:val="-1"/>
      <w:effect w:val="none"/>
      <w:vertAlign w:val="baseline"/>
      <w:cs w:val="0"/>
      <w:em w:val="none"/>
    </w:rPr>
  </w:style>
  <w:style w:type="character" w:customStyle="1" w:styleId="RTFNum168">
    <w:name w:val="RTF_Num 16 8"/>
    <w:rPr>
      <w:rFonts w:ascii="Courier New" w:eastAsia="Courier New" w:hAnsi="Courier New" w:cs="Courier New"/>
      <w:w w:val="100"/>
      <w:position w:val="-1"/>
      <w:effect w:val="none"/>
      <w:vertAlign w:val="baseline"/>
      <w:cs w:val="0"/>
      <w:em w:val="none"/>
    </w:rPr>
  </w:style>
  <w:style w:type="character" w:customStyle="1" w:styleId="RTFNum169">
    <w:name w:val="RTF_Num 16 9"/>
    <w:rPr>
      <w:rFonts w:ascii="Wingdings" w:eastAsia="Wingdings" w:hAnsi="Wingdings" w:cs="Wingdings"/>
      <w:w w:val="100"/>
      <w:position w:val="-1"/>
      <w:effect w:val="none"/>
      <w:vertAlign w:val="baseline"/>
      <w:cs w:val="0"/>
      <w:em w:val="none"/>
    </w:rPr>
  </w:style>
  <w:style w:type="character" w:customStyle="1" w:styleId="RTFNum171">
    <w:name w:val="RTF_Num 17 1"/>
    <w:rPr>
      <w:w w:val="100"/>
      <w:position w:val="-1"/>
      <w:effect w:val="none"/>
      <w:vertAlign w:val="baseline"/>
      <w:cs w:val="0"/>
      <w:em w:val="none"/>
    </w:rPr>
  </w:style>
  <w:style w:type="character" w:customStyle="1" w:styleId="RTFNum172">
    <w:name w:val="RTF_Num 17 2"/>
    <w:rPr>
      <w:w w:val="100"/>
      <w:position w:val="-1"/>
      <w:effect w:val="none"/>
      <w:vertAlign w:val="baseline"/>
      <w:cs w:val="0"/>
      <w:em w:val="none"/>
    </w:rPr>
  </w:style>
  <w:style w:type="character" w:customStyle="1" w:styleId="RTFNum173">
    <w:name w:val="RTF_Num 17 3"/>
    <w:rPr>
      <w:w w:val="100"/>
      <w:position w:val="-1"/>
      <w:effect w:val="none"/>
      <w:vertAlign w:val="baseline"/>
      <w:cs w:val="0"/>
      <w:em w:val="none"/>
    </w:rPr>
  </w:style>
  <w:style w:type="character" w:customStyle="1" w:styleId="RTFNum174">
    <w:name w:val="RTF_Num 17 4"/>
    <w:rPr>
      <w:w w:val="100"/>
      <w:position w:val="-1"/>
      <w:effect w:val="none"/>
      <w:vertAlign w:val="baseline"/>
      <w:cs w:val="0"/>
      <w:em w:val="none"/>
    </w:rPr>
  </w:style>
  <w:style w:type="character" w:customStyle="1" w:styleId="RTFNum175">
    <w:name w:val="RTF_Num 17 5"/>
    <w:rPr>
      <w:w w:val="100"/>
      <w:position w:val="-1"/>
      <w:effect w:val="none"/>
      <w:vertAlign w:val="baseline"/>
      <w:cs w:val="0"/>
      <w:em w:val="none"/>
    </w:rPr>
  </w:style>
  <w:style w:type="character" w:customStyle="1" w:styleId="RTFNum176">
    <w:name w:val="RTF_Num 17 6"/>
    <w:rPr>
      <w:w w:val="100"/>
      <w:position w:val="-1"/>
      <w:effect w:val="none"/>
      <w:vertAlign w:val="baseline"/>
      <w:cs w:val="0"/>
      <w:em w:val="none"/>
    </w:rPr>
  </w:style>
  <w:style w:type="character" w:customStyle="1" w:styleId="RTFNum177">
    <w:name w:val="RTF_Num 17 7"/>
    <w:rPr>
      <w:w w:val="100"/>
      <w:position w:val="-1"/>
      <w:effect w:val="none"/>
      <w:vertAlign w:val="baseline"/>
      <w:cs w:val="0"/>
      <w:em w:val="none"/>
    </w:rPr>
  </w:style>
  <w:style w:type="character" w:customStyle="1" w:styleId="RTFNum178">
    <w:name w:val="RTF_Num 17 8"/>
    <w:rPr>
      <w:w w:val="100"/>
      <w:position w:val="-1"/>
      <w:effect w:val="none"/>
      <w:vertAlign w:val="baseline"/>
      <w:cs w:val="0"/>
      <w:em w:val="none"/>
    </w:rPr>
  </w:style>
  <w:style w:type="character" w:customStyle="1" w:styleId="RTFNum179">
    <w:name w:val="RTF_Num 17 9"/>
    <w:rPr>
      <w:w w:val="100"/>
      <w:position w:val="-1"/>
      <w:effect w:val="none"/>
      <w:vertAlign w:val="baseline"/>
      <w:cs w:val="0"/>
      <w:em w:val="none"/>
    </w:rPr>
  </w:style>
  <w:style w:type="character" w:customStyle="1" w:styleId="RTFNum181">
    <w:name w:val="RTF_Num 18 1"/>
    <w:rPr>
      <w:rFonts w:ascii="Tahoma" w:eastAsia="Tahoma" w:hAnsi="Tahoma" w:cs="Tahoma"/>
      <w:w w:val="100"/>
      <w:position w:val="-1"/>
      <w:effect w:val="none"/>
      <w:vertAlign w:val="baseline"/>
      <w:cs w:val="0"/>
      <w:em w:val="none"/>
    </w:rPr>
  </w:style>
  <w:style w:type="character" w:customStyle="1" w:styleId="RTFNum182">
    <w:name w:val="RTF_Num 18 2"/>
    <w:rPr>
      <w:rFonts w:ascii="Courier New" w:eastAsia="Courier New" w:hAnsi="Courier New" w:cs="Courier New"/>
      <w:w w:val="100"/>
      <w:position w:val="-1"/>
      <w:effect w:val="none"/>
      <w:vertAlign w:val="baseline"/>
      <w:cs w:val="0"/>
      <w:em w:val="none"/>
    </w:rPr>
  </w:style>
  <w:style w:type="character" w:customStyle="1" w:styleId="RTFNum183">
    <w:name w:val="RTF_Num 18 3"/>
    <w:rPr>
      <w:rFonts w:ascii="Wingdings" w:eastAsia="Wingdings" w:hAnsi="Wingdings" w:cs="Wingdings"/>
      <w:w w:val="100"/>
      <w:position w:val="-1"/>
      <w:effect w:val="none"/>
      <w:vertAlign w:val="baseline"/>
      <w:cs w:val="0"/>
      <w:em w:val="none"/>
    </w:rPr>
  </w:style>
  <w:style w:type="character" w:customStyle="1" w:styleId="RTFNum184">
    <w:name w:val="RTF_Num 18 4"/>
    <w:rPr>
      <w:rFonts w:ascii="Symbol" w:eastAsia="Symbol" w:hAnsi="Symbol" w:cs="Symbol"/>
      <w:w w:val="100"/>
      <w:position w:val="-1"/>
      <w:effect w:val="none"/>
      <w:vertAlign w:val="baseline"/>
      <w:cs w:val="0"/>
      <w:em w:val="none"/>
    </w:rPr>
  </w:style>
  <w:style w:type="character" w:customStyle="1" w:styleId="RTFNum185">
    <w:name w:val="RTF_Num 18 5"/>
    <w:rPr>
      <w:rFonts w:ascii="Courier New" w:eastAsia="Courier New" w:hAnsi="Courier New" w:cs="Courier New"/>
      <w:w w:val="100"/>
      <w:position w:val="-1"/>
      <w:effect w:val="none"/>
      <w:vertAlign w:val="baseline"/>
      <w:cs w:val="0"/>
      <w:em w:val="none"/>
    </w:rPr>
  </w:style>
  <w:style w:type="character" w:customStyle="1" w:styleId="RTFNum186">
    <w:name w:val="RTF_Num 18 6"/>
    <w:rPr>
      <w:rFonts w:ascii="Wingdings" w:eastAsia="Wingdings" w:hAnsi="Wingdings" w:cs="Wingdings"/>
      <w:w w:val="100"/>
      <w:position w:val="-1"/>
      <w:effect w:val="none"/>
      <w:vertAlign w:val="baseline"/>
      <w:cs w:val="0"/>
      <w:em w:val="none"/>
    </w:rPr>
  </w:style>
  <w:style w:type="character" w:customStyle="1" w:styleId="RTFNum187">
    <w:name w:val="RTF_Num 18 7"/>
    <w:rPr>
      <w:rFonts w:ascii="Symbol" w:eastAsia="Symbol" w:hAnsi="Symbol" w:cs="Symbol"/>
      <w:w w:val="100"/>
      <w:position w:val="-1"/>
      <w:effect w:val="none"/>
      <w:vertAlign w:val="baseline"/>
      <w:cs w:val="0"/>
      <w:em w:val="none"/>
    </w:rPr>
  </w:style>
  <w:style w:type="character" w:customStyle="1" w:styleId="RTFNum188">
    <w:name w:val="RTF_Num 18 8"/>
    <w:rPr>
      <w:rFonts w:ascii="Courier New" w:eastAsia="Courier New" w:hAnsi="Courier New" w:cs="Courier New"/>
      <w:w w:val="100"/>
      <w:position w:val="-1"/>
      <w:effect w:val="none"/>
      <w:vertAlign w:val="baseline"/>
      <w:cs w:val="0"/>
      <w:em w:val="none"/>
    </w:rPr>
  </w:style>
  <w:style w:type="character" w:customStyle="1" w:styleId="RTFNum189">
    <w:name w:val="RTF_Num 18 9"/>
    <w:rPr>
      <w:rFonts w:ascii="Wingdings" w:eastAsia="Wingdings" w:hAnsi="Wingdings" w:cs="Wingdings"/>
      <w:w w:val="100"/>
      <w:position w:val="-1"/>
      <w:effect w:val="none"/>
      <w:vertAlign w:val="baseline"/>
      <w:cs w:val="0"/>
      <w:em w:val="none"/>
    </w:rPr>
  </w:style>
  <w:style w:type="character" w:customStyle="1" w:styleId="RTFNum191">
    <w:name w:val="RTF_Num 19 1"/>
    <w:rPr>
      <w:rFonts w:ascii="Tahoma" w:eastAsia="Tahoma" w:hAnsi="Tahoma" w:cs="Tahoma"/>
      <w:w w:val="100"/>
      <w:position w:val="-1"/>
      <w:effect w:val="none"/>
      <w:vertAlign w:val="baseline"/>
      <w:cs w:val="0"/>
      <w:em w:val="none"/>
    </w:rPr>
  </w:style>
  <w:style w:type="character" w:customStyle="1" w:styleId="RTFNum192">
    <w:name w:val="RTF_Num 19 2"/>
    <w:rPr>
      <w:rFonts w:ascii="Courier New" w:eastAsia="Courier New" w:hAnsi="Courier New" w:cs="Courier New"/>
      <w:w w:val="100"/>
      <w:position w:val="-1"/>
      <w:effect w:val="none"/>
      <w:vertAlign w:val="baseline"/>
      <w:cs w:val="0"/>
      <w:em w:val="none"/>
    </w:rPr>
  </w:style>
  <w:style w:type="character" w:customStyle="1" w:styleId="RTFNum193">
    <w:name w:val="RTF_Num 19 3"/>
    <w:rPr>
      <w:rFonts w:ascii="Wingdings" w:eastAsia="Wingdings" w:hAnsi="Wingdings" w:cs="Wingdings"/>
      <w:w w:val="100"/>
      <w:position w:val="-1"/>
      <w:effect w:val="none"/>
      <w:vertAlign w:val="baseline"/>
      <w:cs w:val="0"/>
      <w:em w:val="none"/>
    </w:rPr>
  </w:style>
  <w:style w:type="character" w:customStyle="1" w:styleId="RTFNum194">
    <w:name w:val="RTF_Num 19 4"/>
    <w:rPr>
      <w:rFonts w:ascii="Symbol" w:eastAsia="Symbol" w:hAnsi="Symbol" w:cs="Symbol"/>
      <w:w w:val="100"/>
      <w:position w:val="-1"/>
      <w:effect w:val="none"/>
      <w:vertAlign w:val="baseline"/>
      <w:cs w:val="0"/>
      <w:em w:val="none"/>
    </w:rPr>
  </w:style>
  <w:style w:type="character" w:customStyle="1" w:styleId="RTFNum195">
    <w:name w:val="RTF_Num 19 5"/>
    <w:rPr>
      <w:rFonts w:ascii="Courier New" w:eastAsia="Courier New" w:hAnsi="Courier New" w:cs="Courier New"/>
      <w:w w:val="100"/>
      <w:position w:val="-1"/>
      <w:effect w:val="none"/>
      <w:vertAlign w:val="baseline"/>
      <w:cs w:val="0"/>
      <w:em w:val="none"/>
    </w:rPr>
  </w:style>
  <w:style w:type="character" w:customStyle="1" w:styleId="RTFNum196">
    <w:name w:val="RTF_Num 19 6"/>
    <w:rPr>
      <w:rFonts w:ascii="Wingdings" w:eastAsia="Wingdings" w:hAnsi="Wingdings" w:cs="Wingdings"/>
      <w:w w:val="100"/>
      <w:position w:val="-1"/>
      <w:effect w:val="none"/>
      <w:vertAlign w:val="baseline"/>
      <w:cs w:val="0"/>
      <w:em w:val="none"/>
    </w:rPr>
  </w:style>
  <w:style w:type="character" w:customStyle="1" w:styleId="RTFNum197">
    <w:name w:val="RTF_Num 19 7"/>
    <w:rPr>
      <w:rFonts w:ascii="Symbol" w:eastAsia="Symbol" w:hAnsi="Symbol" w:cs="Symbol"/>
      <w:w w:val="100"/>
      <w:position w:val="-1"/>
      <w:effect w:val="none"/>
      <w:vertAlign w:val="baseline"/>
      <w:cs w:val="0"/>
      <w:em w:val="none"/>
    </w:rPr>
  </w:style>
  <w:style w:type="character" w:customStyle="1" w:styleId="RTFNum198">
    <w:name w:val="RTF_Num 19 8"/>
    <w:rPr>
      <w:rFonts w:ascii="Courier New" w:eastAsia="Courier New" w:hAnsi="Courier New" w:cs="Courier New"/>
      <w:w w:val="100"/>
      <w:position w:val="-1"/>
      <w:effect w:val="none"/>
      <w:vertAlign w:val="baseline"/>
      <w:cs w:val="0"/>
      <w:em w:val="none"/>
    </w:rPr>
  </w:style>
  <w:style w:type="character" w:customStyle="1" w:styleId="RTFNum199">
    <w:name w:val="RTF_Num 19 9"/>
    <w:rPr>
      <w:rFonts w:ascii="Wingdings" w:eastAsia="Wingdings" w:hAnsi="Wingdings" w:cs="Wingdings"/>
      <w:w w:val="100"/>
      <w:position w:val="-1"/>
      <w:effect w:val="none"/>
      <w:vertAlign w:val="baseline"/>
      <w:cs w:val="0"/>
      <w:em w:val="none"/>
    </w:rPr>
  </w:style>
  <w:style w:type="character" w:customStyle="1" w:styleId="RTFNum201">
    <w:name w:val="RTF_Num 20 1"/>
    <w:rPr>
      <w:w w:val="100"/>
      <w:position w:val="-1"/>
      <w:effect w:val="none"/>
      <w:vertAlign w:val="baseline"/>
      <w:cs w:val="0"/>
      <w:em w:val="none"/>
    </w:rPr>
  </w:style>
  <w:style w:type="character" w:customStyle="1" w:styleId="RTFNum202">
    <w:name w:val="RTF_Num 20 2"/>
    <w:rPr>
      <w:w w:val="100"/>
      <w:position w:val="-1"/>
      <w:effect w:val="none"/>
      <w:vertAlign w:val="baseline"/>
      <w:cs w:val="0"/>
      <w:em w:val="none"/>
    </w:rPr>
  </w:style>
  <w:style w:type="character" w:customStyle="1" w:styleId="RTFNum203">
    <w:name w:val="RTF_Num 20 3"/>
    <w:rPr>
      <w:w w:val="100"/>
      <w:position w:val="-1"/>
      <w:effect w:val="none"/>
      <w:vertAlign w:val="baseline"/>
      <w:cs w:val="0"/>
      <w:em w:val="none"/>
    </w:rPr>
  </w:style>
  <w:style w:type="character" w:customStyle="1" w:styleId="RTFNum204">
    <w:name w:val="RTF_Num 20 4"/>
    <w:rPr>
      <w:w w:val="100"/>
      <w:position w:val="-1"/>
      <w:effect w:val="none"/>
      <w:vertAlign w:val="baseline"/>
      <w:cs w:val="0"/>
      <w:em w:val="none"/>
    </w:rPr>
  </w:style>
  <w:style w:type="character" w:customStyle="1" w:styleId="RTFNum205">
    <w:name w:val="RTF_Num 20 5"/>
    <w:rPr>
      <w:w w:val="100"/>
      <w:position w:val="-1"/>
      <w:effect w:val="none"/>
      <w:vertAlign w:val="baseline"/>
      <w:cs w:val="0"/>
      <w:em w:val="none"/>
    </w:rPr>
  </w:style>
  <w:style w:type="character" w:customStyle="1" w:styleId="RTFNum206">
    <w:name w:val="RTF_Num 20 6"/>
    <w:rPr>
      <w:w w:val="100"/>
      <w:position w:val="-1"/>
      <w:effect w:val="none"/>
      <w:vertAlign w:val="baseline"/>
      <w:cs w:val="0"/>
      <w:em w:val="none"/>
    </w:rPr>
  </w:style>
  <w:style w:type="character" w:customStyle="1" w:styleId="RTFNum207">
    <w:name w:val="RTF_Num 20 7"/>
    <w:rPr>
      <w:w w:val="100"/>
      <w:position w:val="-1"/>
      <w:effect w:val="none"/>
      <w:vertAlign w:val="baseline"/>
      <w:cs w:val="0"/>
      <w:em w:val="none"/>
    </w:rPr>
  </w:style>
  <w:style w:type="character" w:customStyle="1" w:styleId="RTFNum208">
    <w:name w:val="RTF_Num 20 8"/>
    <w:rPr>
      <w:w w:val="100"/>
      <w:position w:val="-1"/>
      <w:effect w:val="none"/>
      <w:vertAlign w:val="baseline"/>
      <w:cs w:val="0"/>
      <w:em w:val="none"/>
    </w:rPr>
  </w:style>
  <w:style w:type="character" w:customStyle="1" w:styleId="RTFNum209">
    <w:name w:val="RTF_Num 20 9"/>
    <w:rPr>
      <w:w w:val="100"/>
      <w:position w:val="-1"/>
      <w:effect w:val="none"/>
      <w:vertAlign w:val="baseline"/>
      <w:cs w:val="0"/>
      <w:em w:val="none"/>
    </w:rPr>
  </w:style>
  <w:style w:type="character" w:customStyle="1" w:styleId="RTFNum211">
    <w:name w:val="RTF_Num 21 1"/>
    <w:rPr>
      <w:w w:val="100"/>
      <w:position w:val="-1"/>
      <w:effect w:val="none"/>
      <w:vertAlign w:val="baseline"/>
      <w:cs w:val="0"/>
      <w:em w:val="none"/>
    </w:rPr>
  </w:style>
  <w:style w:type="character" w:customStyle="1" w:styleId="RTFNum212">
    <w:name w:val="RTF_Num 21 2"/>
    <w:rPr>
      <w:w w:val="100"/>
      <w:position w:val="-1"/>
      <w:effect w:val="none"/>
      <w:vertAlign w:val="baseline"/>
      <w:cs w:val="0"/>
      <w:em w:val="none"/>
    </w:rPr>
  </w:style>
  <w:style w:type="character" w:customStyle="1" w:styleId="RTFNum213">
    <w:name w:val="RTF_Num 21 3"/>
    <w:rPr>
      <w:w w:val="100"/>
      <w:position w:val="-1"/>
      <w:effect w:val="none"/>
      <w:vertAlign w:val="baseline"/>
      <w:cs w:val="0"/>
      <w:em w:val="none"/>
    </w:rPr>
  </w:style>
  <w:style w:type="character" w:customStyle="1" w:styleId="RTFNum214">
    <w:name w:val="RTF_Num 21 4"/>
    <w:rPr>
      <w:w w:val="100"/>
      <w:position w:val="-1"/>
      <w:effect w:val="none"/>
      <w:vertAlign w:val="baseline"/>
      <w:cs w:val="0"/>
      <w:em w:val="none"/>
    </w:rPr>
  </w:style>
  <w:style w:type="character" w:customStyle="1" w:styleId="RTFNum215">
    <w:name w:val="RTF_Num 21 5"/>
    <w:rPr>
      <w:w w:val="100"/>
      <w:position w:val="-1"/>
      <w:effect w:val="none"/>
      <w:vertAlign w:val="baseline"/>
      <w:cs w:val="0"/>
      <w:em w:val="none"/>
    </w:rPr>
  </w:style>
  <w:style w:type="character" w:customStyle="1" w:styleId="RTFNum216">
    <w:name w:val="RTF_Num 21 6"/>
    <w:rPr>
      <w:w w:val="100"/>
      <w:position w:val="-1"/>
      <w:effect w:val="none"/>
      <w:vertAlign w:val="baseline"/>
      <w:cs w:val="0"/>
      <w:em w:val="none"/>
    </w:rPr>
  </w:style>
  <w:style w:type="character" w:customStyle="1" w:styleId="RTFNum217">
    <w:name w:val="RTF_Num 21 7"/>
    <w:rPr>
      <w:w w:val="100"/>
      <w:position w:val="-1"/>
      <w:effect w:val="none"/>
      <w:vertAlign w:val="baseline"/>
      <w:cs w:val="0"/>
      <w:em w:val="none"/>
    </w:rPr>
  </w:style>
  <w:style w:type="character" w:customStyle="1" w:styleId="RTFNum218">
    <w:name w:val="RTF_Num 21 8"/>
    <w:rPr>
      <w:w w:val="100"/>
      <w:position w:val="-1"/>
      <w:effect w:val="none"/>
      <w:vertAlign w:val="baseline"/>
      <w:cs w:val="0"/>
      <w:em w:val="none"/>
    </w:rPr>
  </w:style>
  <w:style w:type="character" w:customStyle="1" w:styleId="RTFNum219">
    <w:name w:val="RTF_Num 21 9"/>
    <w:rPr>
      <w:w w:val="100"/>
      <w:position w:val="-1"/>
      <w:effect w:val="none"/>
      <w:vertAlign w:val="baseline"/>
      <w:cs w:val="0"/>
      <w:em w:val="none"/>
    </w:rPr>
  </w:style>
  <w:style w:type="character" w:customStyle="1" w:styleId="RTFNum221">
    <w:name w:val="RTF_Num 22 1"/>
    <w:rPr>
      <w:rFonts w:ascii="Tahoma" w:eastAsia="Tahoma" w:hAnsi="Tahoma" w:cs="Tahoma"/>
      <w:w w:val="100"/>
      <w:position w:val="-1"/>
      <w:effect w:val="none"/>
      <w:vertAlign w:val="baseline"/>
      <w:cs w:val="0"/>
      <w:em w:val="none"/>
    </w:rPr>
  </w:style>
  <w:style w:type="character" w:customStyle="1" w:styleId="RTFNum222">
    <w:name w:val="RTF_Num 22 2"/>
    <w:rPr>
      <w:rFonts w:ascii="Courier New" w:eastAsia="Courier New" w:hAnsi="Courier New" w:cs="Courier New"/>
      <w:w w:val="100"/>
      <w:position w:val="-1"/>
      <w:effect w:val="none"/>
      <w:vertAlign w:val="baseline"/>
      <w:cs w:val="0"/>
      <w:em w:val="none"/>
    </w:rPr>
  </w:style>
  <w:style w:type="character" w:customStyle="1" w:styleId="RTFNum223">
    <w:name w:val="RTF_Num 22 3"/>
    <w:rPr>
      <w:rFonts w:ascii="Wingdings" w:eastAsia="Wingdings" w:hAnsi="Wingdings" w:cs="Wingdings"/>
      <w:w w:val="100"/>
      <w:position w:val="-1"/>
      <w:effect w:val="none"/>
      <w:vertAlign w:val="baseline"/>
      <w:cs w:val="0"/>
      <w:em w:val="none"/>
    </w:rPr>
  </w:style>
  <w:style w:type="character" w:customStyle="1" w:styleId="RTFNum224">
    <w:name w:val="RTF_Num 22 4"/>
    <w:rPr>
      <w:rFonts w:ascii="Symbol" w:eastAsia="Symbol" w:hAnsi="Symbol" w:cs="Symbol"/>
      <w:w w:val="100"/>
      <w:position w:val="-1"/>
      <w:effect w:val="none"/>
      <w:vertAlign w:val="baseline"/>
      <w:cs w:val="0"/>
      <w:em w:val="none"/>
    </w:rPr>
  </w:style>
  <w:style w:type="character" w:customStyle="1" w:styleId="RTFNum225">
    <w:name w:val="RTF_Num 22 5"/>
    <w:rPr>
      <w:rFonts w:ascii="Courier New" w:eastAsia="Courier New" w:hAnsi="Courier New" w:cs="Courier New"/>
      <w:w w:val="100"/>
      <w:position w:val="-1"/>
      <w:effect w:val="none"/>
      <w:vertAlign w:val="baseline"/>
      <w:cs w:val="0"/>
      <w:em w:val="none"/>
    </w:rPr>
  </w:style>
  <w:style w:type="character" w:customStyle="1" w:styleId="RTFNum226">
    <w:name w:val="RTF_Num 22 6"/>
    <w:rPr>
      <w:rFonts w:ascii="Wingdings" w:eastAsia="Wingdings" w:hAnsi="Wingdings" w:cs="Wingdings"/>
      <w:w w:val="100"/>
      <w:position w:val="-1"/>
      <w:effect w:val="none"/>
      <w:vertAlign w:val="baseline"/>
      <w:cs w:val="0"/>
      <w:em w:val="none"/>
    </w:rPr>
  </w:style>
  <w:style w:type="character" w:customStyle="1" w:styleId="RTFNum227">
    <w:name w:val="RTF_Num 22 7"/>
    <w:rPr>
      <w:rFonts w:ascii="Symbol" w:eastAsia="Symbol" w:hAnsi="Symbol" w:cs="Symbol"/>
      <w:w w:val="100"/>
      <w:position w:val="-1"/>
      <w:effect w:val="none"/>
      <w:vertAlign w:val="baseline"/>
      <w:cs w:val="0"/>
      <w:em w:val="none"/>
    </w:rPr>
  </w:style>
  <w:style w:type="character" w:customStyle="1" w:styleId="RTFNum228">
    <w:name w:val="RTF_Num 22 8"/>
    <w:rPr>
      <w:rFonts w:ascii="Courier New" w:eastAsia="Courier New" w:hAnsi="Courier New" w:cs="Courier New"/>
      <w:w w:val="100"/>
      <w:position w:val="-1"/>
      <w:effect w:val="none"/>
      <w:vertAlign w:val="baseline"/>
      <w:cs w:val="0"/>
      <w:em w:val="none"/>
    </w:rPr>
  </w:style>
  <w:style w:type="character" w:customStyle="1" w:styleId="RTFNum229">
    <w:name w:val="RTF_Num 22 9"/>
    <w:rPr>
      <w:rFonts w:ascii="Wingdings" w:eastAsia="Wingdings" w:hAnsi="Wingdings" w:cs="Wingdings"/>
      <w:w w:val="100"/>
      <w:position w:val="-1"/>
      <w:effect w:val="none"/>
      <w:vertAlign w:val="baseline"/>
      <w:cs w:val="0"/>
      <w:em w:val="none"/>
    </w:rPr>
  </w:style>
  <w:style w:type="character" w:customStyle="1" w:styleId="RTFNum231">
    <w:name w:val="RTF_Num 23 1"/>
    <w:rPr>
      <w:w w:val="100"/>
      <w:position w:val="-1"/>
      <w:effect w:val="none"/>
      <w:vertAlign w:val="baseline"/>
      <w:cs w:val="0"/>
      <w:em w:val="none"/>
    </w:rPr>
  </w:style>
  <w:style w:type="character" w:customStyle="1" w:styleId="RTFNum232">
    <w:name w:val="RTF_Num 23 2"/>
    <w:rPr>
      <w:w w:val="100"/>
      <w:position w:val="-1"/>
      <w:effect w:val="none"/>
      <w:vertAlign w:val="baseline"/>
      <w:cs w:val="0"/>
      <w:em w:val="none"/>
    </w:rPr>
  </w:style>
  <w:style w:type="character" w:customStyle="1" w:styleId="RTFNum233">
    <w:name w:val="RTF_Num 23 3"/>
    <w:rPr>
      <w:w w:val="100"/>
      <w:position w:val="-1"/>
      <w:effect w:val="none"/>
      <w:vertAlign w:val="baseline"/>
      <w:cs w:val="0"/>
      <w:em w:val="none"/>
    </w:rPr>
  </w:style>
  <w:style w:type="character" w:customStyle="1" w:styleId="RTFNum234">
    <w:name w:val="RTF_Num 23 4"/>
    <w:rPr>
      <w:w w:val="100"/>
      <w:position w:val="-1"/>
      <w:effect w:val="none"/>
      <w:vertAlign w:val="baseline"/>
      <w:cs w:val="0"/>
      <w:em w:val="none"/>
    </w:rPr>
  </w:style>
  <w:style w:type="character" w:customStyle="1" w:styleId="RTFNum235">
    <w:name w:val="RTF_Num 23 5"/>
    <w:rPr>
      <w:w w:val="100"/>
      <w:position w:val="-1"/>
      <w:effect w:val="none"/>
      <w:vertAlign w:val="baseline"/>
      <w:cs w:val="0"/>
      <w:em w:val="none"/>
    </w:rPr>
  </w:style>
  <w:style w:type="character" w:customStyle="1" w:styleId="RTFNum236">
    <w:name w:val="RTF_Num 23 6"/>
    <w:rPr>
      <w:w w:val="100"/>
      <w:position w:val="-1"/>
      <w:effect w:val="none"/>
      <w:vertAlign w:val="baseline"/>
      <w:cs w:val="0"/>
      <w:em w:val="none"/>
    </w:rPr>
  </w:style>
  <w:style w:type="character" w:customStyle="1" w:styleId="RTFNum237">
    <w:name w:val="RTF_Num 23 7"/>
    <w:rPr>
      <w:w w:val="100"/>
      <w:position w:val="-1"/>
      <w:effect w:val="none"/>
      <w:vertAlign w:val="baseline"/>
      <w:cs w:val="0"/>
      <w:em w:val="none"/>
    </w:rPr>
  </w:style>
  <w:style w:type="character" w:customStyle="1" w:styleId="RTFNum238">
    <w:name w:val="RTF_Num 23 8"/>
    <w:rPr>
      <w:w w:val="100"/>
      <w:position w:val="-1"/>
      <w:effect w:val="none"/>
      <w:vertAlign w:val="baseline"/>
      <w:cs w:val="0"/>
      <w:em w:val="none"/>
    </w:rPr>
  </w:style>
  <w:style w:type="character" w:customStyle="1" w:styleId="RTFNum239">
    <w:name w:val="RTF_Num 23 9"/>
    <w:rPr>
      <w:w w:val="100"/>
      <w:position w:val="-1"/>
      <w:effect w:val="none"/>
      <w:vertAlign w:val="baseline"/>
      <w:cs w:val="0"/>
      <w:em w:val="none"/>
    </w:rPr>
  </w:style>
  <w:style w:type="character" w:customStyle="1" w:styleId="RTFNum241">
    <w:name w:val="RTF_Num 24 1"/>
    <w:rPr>
      <w:w w:val="100"/>
      <w:position w:val="-1"/>
      <w:effect w:val="none"/>
      <w:vertAlign w:val="baseline"/>
      <w:cs w:val="0"/>
      <w:em w:val="none"/>
    </w:rPr>
  </w:style>
  <w:style w:type="character" w:customStyle="1" w:styleId="RTFNum242">
    <w:name w:val="RTF_Num 24 2"/>
    <w:rPr>
      <w:w w:val="100"/>
      <w:position w:val="-1"/>
      <w:effect w:val="none"/>
      <w:vertAlign w:val="baseline"/>
      <w:cs w:val="0"/>
      <w:em w:val="none"/>
    </w:rPr>
  </w:style>
  <w:style w:type="character" w:customStyle="1" w:styleId="RTFNum243">
    <w:name w:val="RTF_Num 24 3"/>
    <w:rPr>
      <w:w w:val="100"/>
      <w:position w:val="-1"/>
      <w:effect w:val="none"/>
      <w:vertAlign w:val="baseline"/>
      <w:cs w:val="0"/>
      <w:em w:val="none"/>
    </w:rPr>
  </w:style>
  <w:style w:type="character" w:customStyle="1" w:styleId="RTFNum244">
    <w:name w:val="RTF_Num 24 4"/>
    <w:rPr>
      <w:w w:val="100"/>
      <w:position w:val="-1"/>
      <w:effect w:val="none"/>
      <w:vertAlign w:val="baseline"/>
      <w:cs w:val="0"/>
      <w:em w:val="none"/>
    </w:rPr>
  </w:style>
  <w:style w:type="character" w:customStyle="1" w:styleId="RTFNum245">
    <w:name w:val="RTF_Num 24 5"/>
    <w:rPr>
      <w:w w:val="100"/>
      <w:position w:val="-1"/>
      <w:effect w:val="none"/>
      <w:vertAlign w:val="baseline"/>
      <w:cs w:val="0"/>
      <w:em w:val="none"/>
    </w:rPr>
  </w:style>
  <w:style w:type="character" w:customStyle="1" w:styleId="RTFNum246">
    <w:name w:val="RTF_Num 24 6"/>
    <w:rPr>
      <w:w w:val="100"/>
      <w:position w:val="-1"/>
      <w:effect w:val="none"/>
      <w:vertAlign w:val="baseline"/>
      <w:cs w:val="0"/>
      <w:em w:val="none"/>
    </w:rPr>
  </w:style>
  <w:style w:type="character" w:customStyle="1" w:styleId="RTFNum247">
    <w:name w:val="RTF_Num 24 7"/>
    <w:rPr>
      <w:w w:val="100"/>
      <w:position w:val="-1"/>
      <w:effect w:val="none"/>
      <w:vertAlign w:val="baseline"/>
      <w:cs w:val="0"/>
      <w:em w:val="none"/>
    </w:rPr>
  </w:style>
  <w:style w:type="character" w:customStyle="1" w:styleId="RTFNum248">
    <w:name w:val="RTF_Num 24 8"/>
    <w:rPr>
      <w:w w:val="100"/>
      <w:position w:val="-1"/>
      <w:effect w:val="none"/>
      <w:vertAlign w:val="baseline"/>
      <w:cs w:val="0"/>
      <w:em w:val="none"/>
    </w:rPr>
  </w:style>
  <w:style w:type="character" w:customStyle="1" w:styleId="RTFNum249">
    <w:name w:val="RTF_Num 24 9"/>
    <w:rPr>
      <w:w w:val="100"/>
      <w:position w:val="-1"/>
      <w:effect w:val="none"/>
      <w:vertAlign w:val="baseline"/>
      <w:cs w:val="0"/>
      <w:em w:val="none"/>
    </w:rPr>
  </w:style>
  <w:style w:type="character" w:customStyle="1" w:styleId="RTFNum251">
    <w:name w:val="RTF_Num 25 1"/>
    <w:rPr>
      <w:w w:val="100"/>
      <w:position w:val="-1"/>
      <w:effect w:val="none"/>
      <w:vertAlign w:val="baseline"/>
      <w:cs w:val="0"/>
      <w:em w:val="none"/>
    </w:rPr>
  </w:style>
  <w:style w:type="character" w:customStyle="1" w:styleId="RTFNum252">
    <w:name w:val="RTF_Num 25 2"/>
    <w:rPr>
      <w:w w:val="100"/>
      <w:position w:val="-1"/>
      <w:effect w:val="none"/>
      <w:vertAlign w:val="baseline"/>
      <w:cs w:val="0"/>
      <w:em w:val="none"/>
    </w:rPr>
  </w:style>
  <w:style w:type="character" w:customStyle="1" w:styleId="RTFNum253">
    <w:name w:val="RTF_Num 25 3"/>
    <w:rPr>
      <w:w w:val="100"/>
      <w:position w:val="-1"/>
      <w:effect w:val="none"/>
      <w:vertAlign w:val="baseline"/>
      <w:cs w:val="0"/>
      <w:em w:val="none"/>
    </w:rPr>
  </w:style>
  <w:style w:type="character" w:customStyle="1" w:styleId="RTFNum254">
    <w:name w:val="RTF_Num 25 4"/>
    <w:rPr>
      <w:w w:val="100"/>
      <w:position w:val="-1"/>
      <w:effect w:val="none"/>
      <w:vertAlign w:val="baseline"/>
      <w:cs w:val="0"/>
      <w:em w:val="none"/>
    </w:rPr>
  </w:style>
  <w:style w:type="character" w:customStyle="1" w:styleId="RTFNum255">
    <w:name w:val="RTF_Num 25 5"/>
    <w:rPr>
      <w:w w:val="100"/>
      <w:position w:val="-1"/>
      <w:effect w:val="none"/>
      <w:vertAlign w:val="baseline"/>
      <w:cs w:val="0"/>
      <w:em w:val="none"/>
    </w:rPr>
  </w:style>
  <w:style w:type="character" w:customStyle="1" w:styleId="RTFNum256">
    <w:name w:val="RTF_Num 25 6"/>
    <w:rPr>
      <w:w w:val="100"/>
      <w:position w:val="-1"/>
      <w:effect w:val="none"/>
      <w:vertAlign w:val="baseline"/>
      <w:cs w:val="0"/>
      <w:em w:val="none"/>
    </w:rPr>
  </w:style>
  <w:style w:type="character" w:customStyle="1" w:styleId="RTFNum257">
    <w:name w:val="RTF_Num 25 7"/>
    <w:rPr>
      <w:w w:val="100"/>
      <w:position w:val="-1"/>
      <w:effect w:val="none"/>
      <w:vertAlign w:val="baseline"/>
      <w:cs w:val="0"/>
      <w:em w:val="none"/>
    </w:rPr>
  </w:style>
  <w:style w:type="character" w:customStyle="1" w:styleId="RTFNum258">
    <w:name w:val="RTF_Num 25 8"/>
    <w:rPr>
      <w:w w:val="100"/>
      <w:position w:val="-1"/>
      <w:effect w:val="none"/>
      <w:vertAlign w:val="baseline"/>
      <w:cs w:val="0"/>
      <w:em w:val="none"/>
    </w:rPr>
  </w:style>
  <w:style w:type="character" w:customStyle="1" w:styleId="RTFNum259">
    <w:name w:val="RTF_Num 25 9"/>
    <w:rPr>
      <w:w w:val="100"/>
      <w:position w:val="-1"/>
      <w:effect w:val="none"/>
      <w:vertAlign w:val="baseline"/>
      <w:cs w:val="0"/>
      <w:em w:val="none"/>
    </w:rPr>
  </w:style>
  <w:style w:type="character" w:customStyle="1" w:styleId="RTFNum261">
    <w:name w:val="RTF_Num 26 1"/>
    <w:rPr>
      <w:rFonts w:ascii="Symbol" w:eastAsia="Symbol" w:hAnsi="Symbol" w:cs="Symbol"/>
      <w:w w:val="100"/>
      <w:position w:val="-1"/>
      <w:effect w:val="none"/>
      <w:vertAlign w:val="baseline"/>
      <w:cs w:val="0"/>
      <w:em w:val="none"/>
    </w:rPr>
  </w:style>
  <w:style w:type="character" w:customStyle="1" w:styleId="RTFNum262">
    <w:name w:val="RTF_Num 26 2"/>
    <w:rPr>
      <w:w w:val="100"/>
      <w:position w:val="-1"/>
      <w:effect w:val="none"/>
      <w:vertAlign w:val="baseline"/>
      <w:cs w:val="0"/>
      <w:em w:val="none"/>
    </w:rPr>
  </w:style>
  <w:style w:type="character" w:customStyle="1" w:styleId="RTFNum263">
    <w:name w:val="RTF_Num 26 3"/>
    <w:rPr>
      <w:w w:val="100"/>
      <w:position w:val="-1"/>
      <w:effect w:val="none"/>
      <w:vertAlign w:val="baseline"/>
      <w:cs w:val="0"/>
      <w:em w:val="none"/>
    </w:rPr>
  </w:style>
  <w:style w:type="character" w:customStyle="1" w:styleId="RTFNum264">
    <w:name w:val="RTF_Num 26 4"/>
    <w:rPr>
      <w:w w:val="100"/>
      <w:position w:val="-1"/>
      <w:effect w:val="none"/>
      <w:vertAlign w:val="baseline"/>
      <w:cs w:val="0"/>
      <w:em w:val="none"/>
    </w:rPr>
  </w:style>
  <w:style w:type="character" w:customStyle="1" w:styleId="RTFNum265">
    <w:name w:val="RTF_Num 26 5"/>
    <w:rPr>
      <w:w w:val="100"/>
      <w:position w:val="-1"/>
      <w:effect w:val="none"/>
      <w:vertAlign w:val="baseline"/>
      <w:cs w:val="0"/>
      <w:em w:val="none"/>
    </w:rPr>
  </w:style>
  <w:style w:type="character" w:customStyle="1" w:styleId="RTFNum266">
    <w:name w:val="RTF_Num 26 6"/>
    <w:rPr>
      <w:w w:val="100"/>
      <w:position w:val="-1"/>
      <w:effect w:val="none"/>
      <w:vertAlign w:val="baseline"/>
      <w:cs w:val="0"/>
      <w:em w:val="none"/>
    </w:rPr>
  </w:style>
  <w:style w:type="character" w:customStyle="1" w:styleId="RTFNum267">
    <w:name w:val="RTF_Num 26 7"/>
    <w:rPr>
      <w:w w:val="100"/>
      <w:position w:val="-1"/>
      <w:effect w:val="none"/>
      <w:vertAlign w:val="baseline"/>
      <w:cs w:val="0"/>
      <w:em w:val="none"/>
    </w:rPr>
  </w:style>
  <w:style w:type="character" w:customStyle="1" w:styleId="RTFNum268">
    <w:name w:val="RTF_Num 26 8"/>
    <w:rPr>
      <w:w w:val="100"/>
      <w:position w:val="-1"/>
      <w:effect w:val="none"/>
      <w:vertAlign w:val="baseline"/>
      <w:cs w:val="0"/>
      <w:em w:val="none"/>
    </w:rPr>
  </w:style>
  <w:style w:type="character" w:customStyle="1" w:styleId="RTFNum269">
    <w:name w:val="RTF_Num 26 9"/>
    <w:rPr>
      <w:w w:val="100"/>
      <w:position w:val="-1"/>
      <w:effect w:val="none"/>
      <w:vertAlign w:val="baseline"/>
      <w:cs w:val="0"/>
      <w:em w:val="none"/>
    </w:rPr>
  </w:style>
  <w:style w:type="character" w:customStyle="1" w:styleId="RTFNum271">
    <w:name w:val="RTF_Num 27 1"/>
    <w:rPr>
      <w:w w:val="100"/>
      <w:position w:val="-1"/>
      <w:effect w:val="none"/>
      <w:vertAlign w:val="baseline"/>
      <w:cs w:val="0"/>
      <w:em w:val="none"/>
    </w:rPr>
  </w:style>
  <w:style w:type="character" w:customStyle="1" w:styleId="RTFNum272">
    <w:name w:val="RTF_Num 27 2"/>
    <w:rPr>
      <w:w w:val="100"/>
      <w:position w:val="-1"/>
      <w:effect w:val="none"/>
      <w:vertAlign w:val="baseline"/>
      <w:cs w:val="0"/>
      <w:em w:val="none"/>
    </w:rPr>
  </w:style>
  <w:style w:type="character" w:customStyle="1" w:styleId="RTFNum273">
    <w:name w:val="RTF_Num 27 3"/>
    <w:rPr>
      <w:w w:val="100"/>
      <w:position w:val="-1"/>
      <w:effect w:val="none"/>
      <w:vertAlign w:val="baseline"/>
      <w:cs w:val="0"/>
      <w:em w:val="none"/>
    </w:rPr>
  </w:style>
  <w:style w:type="character" w:customStyle="1" w:styleId="RTFNum274">
    <w:name w:val="RTF_Num 27 4"/>
    <w:rPr>
      <w:w w:val="100"/>
      <w:position w:val="-1"/>
      <w:effect w:val="none"/>
      <w:vertAlign w:val="baseline"/>
      <w:cs w:val="0"/>
      <w:em w:val="none"/>
    </w:rPr>
  </w:style>
  <w:style w:type="character" w:customStyle="1" w:styleId="RTFNum275">
    <w:name w:val="RTF_Num 27 5"/>
    <w:rPr>
      <w:w w:val="100"/>
      <w:position w:val="-1"/>
      <w:effect w:val="none"/>
      <w:vertAlign w:val="baseline"/>
      <w:cs w:val="0"/>
      <w:em w:val="none"/>
    </w:rPr>
  </w:style>
  <w:style w:type="character" w:customStyle="1" w:styleId="RTFNum276">
    <w:name w:val="RTF_Num 27 6"/>
    <w:rPr>
      <w:w w:val="100"/>
      <w:position w:val="-1"/>
      <w:effect w:val="none"/>
      <w:vertAlign w:val="baseline"/>
      <w:cs w:val="0"/>
      <w:em w:val="none"/>
    </w:rPr>
  </w:style>
  <w:style w:type="character" w:customStyle="1" w:styleId="RTFNum277">
    <w:name w:val="RTF_Num 27 7"/>
    <w:rPr>
      <w:w w:val="100"/>
      <w:position w:val="-1"/>
      <w:effect w:val="none"/>
      <w:vertAlign w:val="baseline"/>
      <w:cs w:val="0"/>
      <w:em w:val="none"/>
    </w:rPr>
  </w:style>
  <w:style w:type="character" w:customStyle="1" w:styleId="RTFNum278">
    <w:name w:val="RTF_Num 27 8"/>
    <w:rPr>
      <w:w w:val="100"/>
      <w:position w:val="-1"/>
      <w:effect w:val="none"/>
      <w:vertAlign w:val="baseline"/>
      <w:cs w:val="0"/>
      <w:em w:val="none"/>
    </w:rPr>
  </w:style>
  <w:style w:type="character" w:customStyle="1" w:styleId="RTFNum279">
    <w:name w:val="RTF_Num 27 9"/>
    <w:rPr>
      <w:w w:val="100"/>
      <w:position w:val="-1"/>
      <w:effect w:val="none"/>
      <w:vertAlign w:val="baseline"/>
      <w:cs w:val="0"/>
      <w:em w:val="none"/>
    </w:rPr>
  </w:style>
  <w:style w:type="character" w:customStyle="1" w:styleId="RTFNum281">
    <w:name w:val="RTF_Num 28 1"/>
    <w:rPr>
      <w:rFonts w:ascii="Symbol" w:eastAsia="Symbol" w:hAnsi="Symbol" w:cs="Symbol"/>
      <w:w w:val="100"/>
      <w:position w:val="-1"/>
      <w:effect w:val="none"/>
      <w:vertAlign w:val="baseline"/>
      <w:cs w:val="0"/>
      <w:em w:val="none"/>
    </w:rPr>
  </w:style>
  <w:style w:type="character" w:customStyle="1" w:styleId="RTFNum282">
    <w:name w:val="RTF_Num 28 2"/>
    <w:rPr>
      <w:w w:val="100"/>
      <w:position w:val="-1"/>
      <w:effect w:val="none"/>
      <w:vertAlign w:val="baseline"/>
      <w:cs w:val="0"/>
      <w:em w:val="none"/>
    </w:rPr>
  </w:style>
  <w:style w:type="character" w:customStyle="1" w:styleId="RTFNum283">
    <w:name w:val="RTF_Num 28 3"/>
    <w:rPr>
      <w:w w:val="100"/>
      <w:position w:val="-1"/>
      <w:effect w:val="none"/>
      <w:vertAlign w:val="baseline"/>
      <w:cs w:val="0"/>
      <w:em w:val="none"/>
    </w:rPr>
  </w:style>
  <w:style w:type="character" w:customStyle="1" w:styleId="RTFNum284">
    <w:name w:val="RTF_Num 28 4"/>
    <w:rPr>
      <w:w w:val="100"/>
      <w:position w:val="-1"/>
      <w:effect w:val="none"/>
      <w:vertAlign w:val="baseline"/>
      <w:cs w:val="0"/>
      <w:em w:val="none"/>
    </w:rPr>
  </w:style>
  <w:style w:type="character" w:customStyle="1" w:styleId="RTFNum285">
    <w:name w:val="RTF_Num 28 5"/>
    <w:rPr>
      <w:w w:val="100"/>
      <w:position w:val="-1"/>
      <w:effect w:val="none"/>
      <w:vertAlign w:val="baseline"/>
      <w:cs w:val="0"/>
      <w:em w:val="none"/>
    </w:rPr>
  </w:style>
  <w:style w:type="character" w:customStyle="1" w:styleId="RTFNum286">
    <w:name w:val="RTF_Num 28 6"/>
    <w:rPr>
      <w:w w:val="100"/>
      <w:position w:val="-1"/>
      <w:effect w:val="none"/>
      <w:vertAlign w:val="baseline"/>
      <w:cs w:val="0"/>
      <w:em w:val="none"/>
    </w:rPr>
  </w:style>
  <w:style w:type="character" w:customStyle="1" w:styleId="RTFNum287">
    <w:name w:val="RTF_Num 28 7"/>
    <w:rPr>
      <w:w w:val="100"/>
      <w:position w:val="-1"/>
      <w:effect w:val="none"/>
      <w:vertAlign w:val="baseline"/>
      <w:cs w:val="0"/>
      <w:em w:val="none"/>
    </w:rPr>
  </w:style>
  <w:style w:type="character" w:customStyle="1" w:styleId="RTFNum288">
    <w:name w:val="RTF_Num 28 8"/>
    <w:rPr>
      <w:w w:val="100"/>
      <w:position w:val="-1"/>
      <w:effect w:val="none"/>
      <w:vertAlign w:val="baseline"/>
      <w:cs w:val="0"/>
      <w:em w:val="none"/>
    </w:rPr>
  </w:style>
  <w:style w:type="character" w:customStyle="1" w:styleId="RTFNum289">
    <w:name w:val="RTF_Num 28 9"/>
    <w:rPr>
      <w:w w:val="100"/>
      <w:position w:val="-1"/>
      <w:effect w:val="none"/>
      <w:vertAlign w:val="baseline"/>
      <w:cs w:val="0"/>
      <w:em w:val="none"/>
    </w:rPr>
  </w:style>
  <w:style w:type="character" w:customStyle="1" w:styleId="RTFNum291">
    <w:name w:val="RTF_Num 29 1"/>
    <w:rPr>
      <w:w w:val="100"/>
      <w:position w:val="-1"/>
      <w:effect w:val="none"/>
      <w:vertAlign w:val="baseline"/>
      <w:cs w:val="0"/>
      <w:em w:val="none"/>
    </w:rPr>
  </w:style>
  <w:style w:type="character" w:customStyle="1" w:styleId="RTFNum292">
    <w:name w:val="RTF_Num 29 2"/>
    <w:rPr>
      <w:w w:val="100"/>
      <w:position w:val="-1"/>
      <w:effect w:val="none"/>
      <w:vertAlign w:val="baseline"/>
      <w:cs w:val="0"/>
      <w:em w:val="none"/>
    </w:rPr>
  </w:style>
  <w:style w:type="character" w:customStyle="1" w:styleId="RTFNum293">
    <w:name w:val="RTF_Num 29 3"/>
    <w:rPr>
      <w:w w:val="100"/>
      <w:position w:val="-1"/>
      <w:effect w:val="none"/>
      <w:vertAlign w:val="baseline"/>
      <w:cs w:val="0"/>
      <w:em w:val="none"/>
    </w:rPr>
  </w:style>
  <w:style w:type="character" w:customStyle="1" w:styleId="RTFNum294">
    <w:name w:val="RTF_Num 29 4"/>
    <w:rPr>
      <w:w w:val="100"/>
      <w:position w:val="-1"/>
      <w:effect w:val="none"/>
      <w:vertAlign w:val="baseline"/>
      <w:cs w:val="0"/>
      <w:em w:val="none"/>
    </w:rPr>
  </w:style>
  <w:style w:type="character" w:customStyle="1" w:styleId="RTFNum295">
    <w:name w:val="RTF_Num 29 5"/>
    <w:rPr>
      <w:w w:val="100"/>
      <w:position w:val="-1"/>
      <w:effect w:val="none"/>
      <w:vertAlign w:val="baseline"/>
      <w:cs w:val="0"/>
      <w:em w:val="none"/>
    </w:rPr>
  </w:style>
  <w:style w:type="character" w:customStyle="1" w:styleId="RTFNum296">
    <w:name w:val="RTF_Num 29 6"/>
    <w:rPr>
      <w:w w:val="100"/>
      <w:position w:val="-1"/>
      <w:effect w:val="none"/>
      <w:vertAlign w:val="baseline"/>
      <w:cs w:val="0"/>
      <w:em w:val="none"/>
    </w:rPr>
  </w:style>
  <w:style w:type="character" w:customStyle="1" w:styleId="RTFNum297">
    <w:name w:val="RTF_Num 29 7"/>
    <w:rPr>
      <w:w w:val="100"/>
      <w:position w:val="-1"/>
      <w:effect w:val="none"/>
      <w:vertAlign w:val="baseline"/>
      <w:cs w:val="0"/>
      <w:em w:val="none"/>
    </w:rPr>
  </w:style>
  <w:style w:type="character" w:customStyle="1" w:styleId="RTFNum298">
    <w:name w:val="RTF_Num 29 8"/>
    <w:rPr>
      <w:w w:val="100"/>
      <w:position w:val="-1"/>
      <w:effect w:val="none"/>
      <w:vertAlign w:val="baseline"/>
      <w:cs w:val="0"/>
      <w:em w:val="none"/>
    </w:rPr>
  </w:style>
  <w:style w:type="character" w:customStyle="1" w:styleId="RTFNum299">
    <w:name w:val="RTF_Num 29 9"/>
    <w:rPr>
      <w:w w:val="100"/>
      <w:position w:val="-1"/>
      <w:effect w:val="none"/>
      <w:vertAlign w:val="baseline"/>
      <w:cs w:val="0"/>
      <w:em w:val="none"/>
    </w:rPr>
  </w:style>
  <w:style w:type="character" w:customStyle="1" w:styleId="12">
    <w:name w:val="Заголовок 1 Знак"/>
    <w:rPr>
      <w:rFonts w:ascii="Times New Roman" w:eastAsia="Times New Roman" w:hAnsi="Times New Roman" w:cs="Times New Roman"/>
      <w:w w:val="100"/>
      <w:position w:val="-1"/>
      <w:sz w:val="24"/>
      <w:szCs w:val="24"/>
      <w:effect w:val="none"/>
      <w:vertAlign w:val="baseline"/>
      <w:cs w:val="0"/>
      <w:em w:val="none"/>
      <w:lang w:val="uk-UA" w:eastAsia="ru-RU"/>
    </w:rPr>
  </w:style>
  <w:style w:type="character" w:customStyle="1" w:styleId="30">
    <w:name w:val="Заголовок 3 Знак"/>
    <w:rPr>
      <w:rFonts w:ascii="Cambria" w:eastAsia="Times New Roman" w:hAnsi="Cambria" w:cs="Cambria"/>
      <w:b/>
      <w:bCs/>
      <w:color w:val="4F81BD"/>
      <w:w w:val="100"/>
      <w:position w:val="-1"/>
      <w:effect w:val="none"/>
      <w:vertAlign w:val="baseline"/>
      <w:cs w:val="0"/>
      <w:em w:val="none"/>
      <w:lang w:val="uk-UA"/>
    </w:rPr>
  </w:style>
  <w:style w:type="character" w:customStyle="1" w:styleId="40">
    <w:name w:val="Заголовок 4 Знак"/>
    <w:rPr>
      <w:rFonts w:ascii="Cambria" w:eastAsia="Times New Roman" w:hAnsi="Cambria" w:cs="Cambria"/>
      <w:b/>
      <w:bCs/>
      <w:i/>
      <w:iCs/>
      <w:color w:val="4F81BD"/>
      <w:w w:val="100"/>
      <w:position w:val="-1"/>
      <w:effect w:val="none"/>
      <w:vertAlign w:val="baseline"/>
      <w:cs w:val="0"/>
      <w:em w:val="none"/>
      <w:lang w:val="uk-UA"/>
    </w:rPr>
  </w:style>
  <w:style w:type="character" w:customStyle="1" w:styleId="70">
    <w:name w:val="Заголовок 7 Знак"/>
    <w:rPr>
      <w:rFonts w:ascii="Cambria" w:eastAsia="Times New Roman" w:hAnsi="Cambria" w:cs="Cambria"/>
      <w:i/>
      <w:iCs/>
      <w:color w:val="404040"/>
      <w:w w:val="100"/>
      <w:position w:val="-1"/>
      <w:effect w:val="none"/>
      <w:vertAlign w:val="baseline"/>
      <w:cs w:val="0"/>
      <w:em w:val="none"/>
      <w:lang w:val="uk-UA"/>
    </w:rPr>
  </w:style>
  <w:style w:type="character" w:customStyle="1" w:styleId="Internetlink">
    <w:name w:val="Internet link"/>
    <w:rPr>
      <w:color w:val="0000FF"/>
      <w:w w:val="100"/>
      <w:position w:val="-1"/>
      <w:u w:val="single"/>
      <w:effect w:val="none"/>
      <w:vertAlign w:val="baseline"/>
      <w:cs w:val="0"/>
      <w:em w:val="none"/>
    </w:rPr>
  </w:style>
  <w:style w:type="character" w:customStyle="1" w:styleId="ab">
    <w:name w:val="Основной текст + Полужирный"/>
    <w:rPr>
      <w:rFonts w:ascii="Arial" w:eastAsia="Arial" w:hAnsi="Arial" w:cs="Arial"/>
      <w:b/>
      <w:bCs/>
      <w:i/>
      <w:iCs/>
      <w:color w:val="000000"/>
      <w:spacing w:val="0"/>
      <w:w w:val="100"/>
      <w:position w:val="0"/>
      <w:sz w:val="21"/>
      <w:szCs w:val="21"/>
      <w:u w:val="none"/>
      <w:effect w:val="none"/>
      <w:vertAlign w:val="baseline"/>
      <w:cs w:val="0"/>
      <w:em w:val="none"/>
      <w:lang w:val="de-DE"/>
    </w:rPr>
  </w:style>
  <w:style w:type="character" w:customStyle="1" w:styleId="13">
    <w:name w:val="Основной текст1"/>
    <w:rPr>
      <w:rFonts w:ascii="Arial" w:eastAsia="Arial" w:hAnsi="Arial" w:cs="Arial"/>
      <w:color w:val="000000"/>
      <w:spacing w:val="0"/>
      <w:w w:val="100"/>
      <w:position w:val="0"/>
      <w:sz w:val="21"/>
      <w:szCs w:val="21"/>
      <w:effect w:val="none"/>
      <w:shd w:val="clear" w:color="auto" w:fill="FFFFFF"/>
      <w:vertAlign w:val="baseline"/>
      <w:cs w:val="0"/>
      <w:em w:val="none"/>
      <w:lang w:val="de-DE"/>
    </w:rPr>
  </w:style>
  <w:style w:type="character" w:customStyle="1" w:styleId="ac">
    <w:name w:val="Основной текст_"/>
    <w:rPr>
      <w:rFonts w:ascii="Arial" w:eastAsia="Arial" w:hAnsi="Arial" w:cs="Arial"/>
      <w:w w:val="100"/>
      <w:position w:val="-1"/>
      <w:sz w:val="21"/>
      <w:szCs w:val="21"/>
      <w:effect w:val="none"/>
      <w:shd w:val="clear" w:color="auto" w:fill="FFFFFF"/>
      <w:vertAlign w:val="baseline"/>
      <w:cs w:val="0"/>
      <w:em w:val="none"/>
    </w:rPr>
  </w:style>
  <w:style w:type="character" w:customStyle="1" w:styleId="ad">
    <w:name w:val="Основно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customStyle="1" w:styleId="22">
    <w:name w:val="Основной текст с отступом 2 Знак"/>
    <w:rPr>
      <w:rFonts w:ascii="Calibri" w:eastAsia="Calibri" w:hAnsi="Calibri" w:cs="Calibri"/>
      <w:w w:val="100"/>
      <w:position w:val="-1"/>
      <w:effect w:val="none"/>
      <w:vertAlign w:val="baseline"/>
      <w:cs w:val="0"/>
      <w:em w:val="none"/>
      <w:lang w:val="uk-UA"/>
    </w:rPr>
  </w:style>
  <w:style w:type="character" w:customStyle="1" w:styleId="apple-converted-space">
    <w:name w:val="apple-converted-space"/>
    <w:rPr>
      <w:w w:val="100"/>
      <w:position w:val="-1"/>
      <w:effect w:val="none"/>
      <w:vertAlign w:val="baseline"/>
      <w:cs w:val="0"/>
      <w:em w:val="none"/>
    </w:rPr>
  </w:style>
  <w:style w:type="character" w:styleId="ae">
    <w:name w:val="Emphasis"/>
    <w:rPr>
      <w:i/>
      <w:iCs/>
      <w:w w:val="100"/>
      <w:position w:val="-1"/>
      <w:effect w:val="none"/>
      <w:vertAlign w:val="baseline"/>
      <w:cs w:val="0"/>
      <w:em w:val="none"/>
    </w:rPr>
  </w:style>
  <w:style w:type="character" w:customStyle="1" w:styleId="FontStyle25">
    <w:name w:val="Font Style25"/>
    <w:rPr>
      <w:rFonts w:ascii="Times New Roman" w:eastAsia="Times New Roman" w:hAnsi="Times New Roman" w:cs="Times New Roman"/>
      <w:w w:val="100"/>
      <w:position w:val="-1"/>
      <w:sz w:val="24"/>
      <w:szCs w:val="24"/>
      <w:effect w:val="none"/>
      <w:vertAlign w:val="baseline"/>
      <w:cs w:val="0"/>
      <w:em w:val="none"/>
    </w:rPr>
  </w:style>
  <w:style w:type="character" w:customStyle="1" w:styleId="af">
    <w:name w:val="Основной текст с отступом Знак"/>
    <w:rPr>
      <w:rFonts w:ascii="Calibri" w:eastAsia="Calibri" w:hAnsi="Calibri" w:cs="Calibri"/>
      <w:w w:val="100"/>
      <w:position w:val="-1"/>
      <w:effect w:val="none"/>
      <w:vertAlign w:val="baseline"/>
      <w:cs w:val="0"/>
      <w:em w:val="none"/>
      <w:lang w:val="uk-UA"/>
    </w:rPr>
  </w:style>
  <w:style w:type="character" w:customStyle="1" w:styleId="23">
    <w:name w:val="Основной текст 2 Знак"/>
    <w:rPr>
      <w:rFonts w:ascii="Calibri" w:eastAsia="Calibri" w:hAnsi="Calibri" w:cs="Calibri"/>
      <w:w w:val="100"/>
      <w:position w:val="-1"/>
      <w:effect w:val="none"/>
      <w:vertAlign w:val="baseline"/>
      <w:cs w:val="0"/>
      <w:em w:val="none"/>
      <w:lang w:val="uk-UA"/>
    </w:rPr>
  </w:style>
  <w:style w:type="character" w:styleId="af0">
    <w:name w:val="FollowedHyperlink"/>
    <w:rPr>
      <w:color w:val="800080"/>
      <w:w w:val="100"/>
      <w:position w:val="-1"/>
      <w:u w:val="single"/>
      <w:effect w:val="none"/>
      <w:vertAlign w:val="baseline"/>
      <w:cs w:val="0"/>
      <w:em w:val="none"/>
    </w:rPr>
  </w:style>
  <w:style w:type="character" w:customStyle="1" w:styleId="Internetlinkuser">
    <w:name w:val="Internet link (user)"/>
    <w:rPr>
      <w:color w:val="0000FF"/>
      <w:w w:val="100"/>
      <w:position w:val="-1"/>
      <w:u w:val="single"/>
      <w:effect w:val="none"/>
      <w:vertAlign w:val="baseline"/>
      <w:cs w:val="0"/>
      <w:em w:val="none"/>
    </w:rPr>
  </w:style>
  <w:style w:type="character" w:customStyle="1" w:styleId="af1">
    <w:name w:val="Îñíîâíèé òåêñò Çíàê"/>
    <w:rPr>
      <w:w w:val="100"/>
      <w:position w:val="-1"/>
      <w:sz w:val="24"/>
      <w:szCs w:val="24"/>
      <w:effect w:val="none"/>
      <w:vertAlign w:val="baseline"/>
      <w:cs w:val="0"/>
      <w:em w:val="none"/>
      <w:lang w:val="ru-RU" w:eastAsia="ru-RU" w:bidi="ar-SA"/>
    </w:rPr>
  </w:style>
  <w:style w:type="character" w:customStyle="1" w:styleId="NumberingSymbols">
    <w:name w:val="Numbering Symbols"/>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FontStyle82">
    <w:name w:val="Font Style82"/>
    <w:rPr>
      <w:rFonts w:ascii="Times New Roman" w:hAnsi="Times New Roman" w:cs="Times New Roman"/>
      <w:w w:val="100"/>
      <w:position w:val="-1"/>
      <w:sz w:val="26"/>
      <w:szCs w:val="26"/>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14z0">
    <w:name w:val="WW8Num14z0"/>
    <w:rPr>
      <w:rFonts w:ascii="Symbol" w:hAnsi="Symbol" w:cs="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numbering" w:customStyle="1" w:styleId="WW8Num1">
    <w:name w:val="WW8Num1"/>
    <w:basedOn w:val="a2"/>
  </w:style>
  <w:style w:type="numbering" w:customStyle="1" w:styleId="WW8Num2">
    <w:name w:val="WW8Num2"/>
    <w:basedOn w:val="a2"/>
  </w:style>
  <w:style w:type="numbering" w:customStyle="1" w:styleId="WW8Num3">
    <w:name w:val="WW8Num3"/>
    <w:basedOn w:val="a2"/>
  </w:style>
  <w:style w:type="numbering" w:customStyle="1" w:styleId="WW8Num4">
    <w:name w:val="WW8Num4"/>
    <w:basedOn w:val="a2"/>
  </w:style>
  <w:style w:type="numbering" w:customStyle="1" w:styleId="WW8Num5">
    <w:name w:val="WW8Num5"/>
    <w:basedOn w:val="a2"/>
  </w:style>
  <w:style w:type="numbering" w:customStyle="1" w:styleId="WW8Num6">
    <w:name w:val="WW8Num6"/>
    <w:basedOn w:val="a2"/>
  </w:style>
  <w:style w:type="numbering" w:customStyle="1" w:styleId="WWNum31">
    <w:name w:val="WWNum31"/>
    <w:basedOn w:val="a2"/>
  </w:style>
  <w:style w:type="numbering" w:customStyle="1" w:styleId="WWNum32">
    <w:name w:val="WWNum32"/>
    <w:basedOn w:val="a2"/>
  </w:style>
  <w:style w:type="numbering" w:customStyle="1" w:styleId="WW8Num25">
    <w:name w:val="WW8Num25"/>
    <w:basedOn w:val="a2"/>
  </w:style>
  <w:style w:type="numbering" w:customStyle="1" w:styleId="WW8Num14">
    <w:name w:val="WW8Num14"/>
    <w:basedOn w:val="a2"/>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iberal1.chnu.edu.ua/kafedra/normatyvni-dokumenty/"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taminde.de/" TargetMode="External"/><Relationship Id="rId4" Type="http://schemas.openxmlformats.org/officeDocument/2006/relationships/settings" Target="settings.xml"/><Relationship Id="rId9" Type="http://schemas.openxmlformats.org/officeDocument/2006/relationships/hyperlink" Target="http://www.learngerman.d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CwQ3InJGus41EX3inY+jUxTFQ==">CgMxLjA4AHIhMU1BV1FuaUprQ2w3TnVLRXBBMV9mU0JJSkxZVDNFTjc0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2936</Words>
  <Characters>16738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Ïîëüçîâàòåëü Windows</dc:creator>
  <cp:lastModifiedBy>Admin</cp:lastModifiedBy>
  <cp:revision>3</cp:revision>
  <dcterms:created xsi:type="dcterms:W3CDTF">2025-01-27T10:30:00Z</dcterms:created>
  <dcterms:modified xsi:type="dcterms:W3CDTF">2025-01-27T10:31:00Z</dcterms:modified>
</cp:coreProperties>
</file>