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400" w:rsidRDefault="00475373">
      <w:pPr>
        <w:spacing w:line="240" w:lineRule="auto"/>
        <w:ind w:leftChars="0" w:left="0" w:firstLineChars="0" w:firstLine="0"/>
        <w:jc w:val="left"/>
        <w:textDirection w:val="lrTb"/>
        <w:textAlignment w:val="auto"/>
        <w:outlineLvl w:val="9"/>
        <w:rPr>
          <w:b/>
          <w:color w:val="000000"/>
        </w:rPr>
      </w:pPr>
      <w:r w:rsidRPr="00475373">
        <w:rPr>
          <w:b/>
          <w:color w:val="000000"/>
        </w:rPr>
        <w:drawing>
          <wp:inline distT="0" distB="0" distL="0" distR="0" wp14:anchorId="1E11116C" wp14:editId="0FD6237F">
            <wp:extent cx="6210935" cy="9156867"/>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10935" cy="9156867"/>
                    </a:xfrm>
                    <a:prstGeom prst="rect">
                      <a:avLst/>
                    </a:prstGeom>
                  </pic:spPr>
                </pic:pic>
              </a:graphicData>
            </a:graphic>
          </wp:inline>
        </w:drawing>
      </w:r>
      <w:r w:rsidRPr="00475373">
        <w:rPr>
          <w:b/>
          <w:color w:val="000000"/>
        </w:rPr>
        <w:lastRenderedPageBreak/>
        <w:drawing>
          <wp:inline distT="0" distB="0" distL="0" distR="0" wp14:anchorId="675D481B" wp14:editId="3605A14F">
            <wp:extent cx="6413674" cy="955357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22215" cy="9566298"/>
                    </a:xfrm>
                    <a:prstGeom prst="rect">
                      <a:avLst/>
                    </a:prstGeom>
                  </pic:spPr>
                </pic:pic>
              </a:graphicData>
            </a:graphic>
          </wp:inline>
        </w:drawing>
      </w:r>
      <w:r w:rsidR="00B37400">
        <w:rPr>
          <w:b/>
          <w:color w:val="000000"/>
        </w:rPr>
        <w:br w:type="page"/>
      </w:r>
      <w:bookmarkStart w:id="0" w:name="_GoBack"/>
      <w:bookmarkEnd w:id="0"/>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lastRenderedPageBreak/>
        <w:t>Пояснювальна записка</w:t>
      </w:r>
    </w:p>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Мета навчальної дисципліни:</w:t>
      </w:r>
      <w:r>
        <w:rPr>
          <w:color w:val="000000"/>
          <w:sz w:val="24"/>
          <w:szCs w:val="24"/>
        </w:rPr>
        <w:t xml:space="preserve"> 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p>
    <w:p w:rsidR="00CC6109" w:rsidRDefault="00292C20">
      <w:pPr>
        <w:widowControl w:val="0"/>
        <w:pBdr>
          <w:top w:val="nil"/>
          <w:left w:val="nil"/>
          <w:bottom w:val="nil"/>
          <w:right w:val="nil"/>
          <w:between w:val="nil"/>
        </w:pBdr>
        <w:spacing w:line="240" w:lineRule="auto"/>
        <w:ind w:hanging="2"/>
        <w:rPr>
          <w:color w:val="222222"/>
          <w:sz w:val="24"/>
          <w:szCs w:val="24"/>
        </w:rPr>
      </w:pPr>
      <w:r>
        <w:rPr>
          <w:b/>
          <w:color w:val="000000"/>
          <w:sz w:val="24"/>
          <w:szCs w:val="24"/>
        </w:rPr>
        <w:t>Завдання вивчення навчальної дисципліни:</w:t>
      </w:r>
      <w:r>
        <w:rPr>
          <w:sz w:val="24"/>
          <w:szCs w:val="24"/>
        </w:rPr>
        <w:t xml:space="preserve"> </w:t>
      </w:r>
      <w:r>
        <w:rPr>
          <w:color w:val="222222"/>
          <w:sz w:val="24"/>
          <w:szCs w:val="24"/>
          <w:highlight w:val="white"/>
        </w:rPr>
        <w:t xml:space="preserve">Основними завданнями вивчення дисципліни є участь в усному мовленні німецькою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w:t>
      </w:r>
      <w:proofErr w:type="spellStart"/>
      <w:r>
        <w:rPr>
          <w:color w:val="222222"/>
          <w:sz w:val="24"/>
          <w:szCs w:val="24"/>
          <w:highlight w:val="white"/>
        </w:rPr>
        <w:t>професійно</w:t>
      </w:r>
      <w:proofErr w:type="spellEnd"/>
      <w:r>
        <w:rPr>
          <w:color w:val="222222"/>
          <w:sz w:val="24"/>
          <w:szCs w:val="24"/>
          <w:highlight w:val="white"/>
        </w:rPr>
        <w:t>-виробничого характеру; участь в бесідах німецькою мовою в обсязі тематики, передбаченої програмою.</w:t>
      </w:r>
    </w:p>
    <w:p w:rsidR="00292C20" w:rsidRDefault="00292C20">
      <w:pPr>
        <w:widowControl w:val="0"/>
        <w:pBdr>
          <w:top w:val="nil"/>
          <w:left w:val="nil"/>
          <w:bottom w:val="nil"/>
          <w:right w:val="nil"/>
          <w:between w:val="nil"/>
        </w:pBdr>
        <w:spacing w:line="240" w:lineRule="auto"/>
        <w:ind w:hanging="2"/>
        <w:rPr>
          <w:color w:val="000000"/>
          <w:sz w:val="24"/>
          <w:szCs w:val="24"/>
        </w:rPr>
      </w:pPr>
      <w:proofErr w:type="spellStart"/>
      <w:r w:rsidRPr="00292C20">
        <w:rPr>
          <w:b/>
          <w:color w:val="000000"/>
          <w:sz w:val="24"/>
          <w:szCs w:val="24"/>
        </w:rPr>
        <w:t>Пререквізити</w:t>
      </w:r>
      <w:proofErr w:type="spellEnd"/>
      <w:r w:rsidRPr="00292C20">
        <w:rPr>
          <w:color w:val="000000"/>
          <w:sz w:val="24"/>
          <w:szCs w:val="24"/>
        </w:rPr>
        <w:t>: дисципліна в ЗСЗО "Німецька мова"</w:t>
      </w:r>
    </w:p>
    <w:p w:rsidR="00CC6109" w:rsidRDefault="00292C20">
      <w:pPr>
        <w:widowControl w:val="0"/>
        <w:pBdr>
          <w:top w:val="nil"/>
          <w:left w:val="nil"/>
          <w:bottom w:val="nil"/>
          <w:right w:val="nil"/>
          <w:between w:val="nil"/>
        </w:pBdr>
        <w:spacing w:line="240" w:lineRule="auto"/>
        <w:ind w:hanging="2"/>
        <w:rPr>
          <w:color w:val="000000"/>
          <w:sz w:val="24"/>
          <w:szCs w:val="24"/>
        </w:rPr>
      </w:pPr>
      <w:r>
        <w:rPr>
          <w:b/>
          <w:color w:val="000000"/>
          <w:sz w:val="24"/>
          <w:szCs w:val="24"/>
        </w:rPr>
        <w:t>Результати навчання.</w:t>
      </w:r>
      <w:r>
        <w:rPr>
          <w:color w:val="000000"/>
          <w:sz w:val="24"/>
          <w:szCs w:val="24"/>
        </w:rPr>
        <w:t xml:space="preserve"> Згідно з вимогами освітньо-професійної програми «Практична  психологія» 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w:t>
      </w:r>
    </w:p>
    <w:p w:rsidR="00CC6109" w:rsidRDefault="00292C20">
      <w:pPr>
        <w:widowControl w:val="0"/>
        <w:pBdr>
          <w:top w:val="nil"/>
          <w:left w:val="nil"/>
          <w:bottom w:val="nil"/>
          <w:right w:val="nil"/>
          <w:between w:val="nil"/>
        </w:pBdr>
        <w:spacing w:line="240" w:lineRule="auto"/>
        <w:ind w:hanging="2"/>
        <w:rPr>
          <w:color w:val="000000"/>
          <w:sz w:val="24"/>
          <w:szCs w:val="24"/>
        </w:rPr>
      </w:pPr>
      <w:r>
        <w:rPr>
          <w:b/>
          <w:i/>
          <w:color w:val="000000"/>
          <w:sz w:val="24"/>
          <w:szCs w:val="24"/>
        </w:rPr>
        <w:t>Загальні компетентності (ЗК):</w:t>
      </w:r>
      <w:r>
        <w:rPr>
          <w:color w:val="000000"/>
          <w:sz w:val="24"/>
          <w:szCs w:val="24"/>
        </w:rPr>
        <w:t xml:space="preserve"> </w:t>
      </w:r>
      <w:r>
        <w:rPr>
          <w:b/>
          <w:color w:val="000000"/>
          <w:sz w:val="24"/>
          <w:szCs w:val="24"/>
        </w:rPr>
        <w:t xml:space="preserve">ЗК-1. </w:t>
      </w:r>
      <w:r>
        <w:rPr>
          <w:color w:val="000000"/>
          <w:sz w:val="24"/>
          <w:szCs w:val="24"/>
        </w:rPr>
        <w:t xml:space="preserve">Здатність застосовувати знання у практичних ситуаціях. </w:t>
      </w:r>
      <w:r>
        <w:rPr>
          <w:b/>
          <w:color w:val="000000"/>
          <w:sz w:val="24"/>
          <w:szCs w:val="24"/>
        </w:rPr>
        <w:t xml:space="preserve">ЗК-2. </w:t>
      </w:r>
      <w:r>
        <w:rPr>
          <w:color w:val="000000"/>
          <w:sz w:val="24"/>
          <w:szCs w:val="24"/>
        </w:rPr>
        <w:t>Знання та розуміння предметної області та розуміння професійної діяльності.</w:t>
      </w:r>
    </w:p>
    <w:p w:rsidR="00CC6109" w:rsidRDefault="00292C20">
      <w:pPr>
        <w:pBdr>
          <w:top w:val="nil"/>
          <w:left w:val="nil"/>
          <w:bottom w:val="nil"/>
          <w:right w:val="nil"/>
          <w:between w:val="nil"/>
        </w:pBdr>
        <w:tabs>
          <w:tab w:val="left" w:pos="284"/>
          <w:tab w:val="left" w:pos="567"/>
        </w:tabs>
        <w:spacing w:line="240" w:lineRule="auto"/>
        <w:ind w:hanging="2"/>
        <w:rPr>
          <w:color w:val="000000"/>
          <w:sz w:val="24"/>
          <w:szCs w:val="24"/>
        </w:rPr>
      </w:pPr>
      <w:r>
        <w:rPr>
          <w:b/>
          <w:i/>
          <w:color w:val="000000"/>
          <w:sz w:val="24"/>
          <w:szCs w:val="24"/>
        </w:rPr>
        <w:t>Програмні результати навчання:</w:t>
      </w:r>
      <w:r>
        <w:rPr>
          <w:color w:val="000000"/>
          <w:sz w:val="24"/>
          <w:szCs w:val="24"/>
        </w:rPr>
        <w:t xml:space="preserve"> </w:t>
      </w:r>
      <w:r>
        <w:rPr>
          <w:b/>
          <w:color w:val="000000"/>
          <w:sz w:val="24"/>
          <w:szCs w:val="24"/>
        </w:rPr>
        <w:t>ПР2.</w:t>
      </w:r>
      <w:r>
        <w:rPr>
          <w:color w:val="000000"/>
          <w:sz w:val="24"/>
          <w:szCs w:val="24"/>
        </w:rPr>
        <w:t xml:space="preserve"> Розуміти закономірності та особливості розвитку і функціонування психічних явищ в контексті професійних завдань. </w:t>
      </w:r>
      <w:r>
        <w:rPr>
          <w:b/>
          <w:color w:val="000000"/>
          <w:sz w:val="24"/>
          <w:szCs w:val="24"/>
        </w:rPr>
        <w:t xml:space="preserve">ПР3. </w:t>
      </w:r>
      <w:r>
        <w:rPr>
          <w:color w:val="000000"/>
          <w:sz w:val="24"/>
          <w:szCs w:val="24"/>
        </w:rPr>
        <w:t xml:space="preserve">Здійснювати пошук інформації з різних джерел, у т. ч. з використанням інформаційно комунікаційних технологій, для вирішення професійних завдань. </w:t>
      </w:r>
      <w:r>
        <w:rPr>
          <w:b/>
          <w:color w:val="000000"/>
          <w:sz w:val="24"/>
          <w:szCs w:val="24"/>
        </w:rPr>
        <w:t>ПР5.</w:t>
      </w:r>
      <w:r>
        <w:rPr>
          <w:color w:val="000000"/>
          <w:sz w:val="24"/>
          <w:szCs w:val="24"/>
        </w:rPr>
        <w:t xml:space="preserve"> Обирати та застосовувати </w:t>
      </w:r>
      <w:proofErr w:type="spellStart"/>
      <w:r>
        <w:rPr>
          <w:color w:val="000000"/>
          <w:sz w:val="24"/>
          <w:szCs w:val="24"/>
        </w:rPr>
        <w:t>валідний</w:t>
      </w:r>
      <w:proofErr w:type="spellEnd"/>
      <w:r>
        <w:rPr>
          <w:color w:val="000000"/>
          <w:sz w:val="24"/>
          <w:szCs w:val="24"/>
        </w:rPr>
        <w:t xml:space="preserve"> і надійний </w:t>
      </w:r>
      <w:proofErr w:type="spellStart"/>
      <w:r>
        <w:rPr>
          <w:color w:val="000000"/>
          <w:sz w:val="24"/>
          <w:szCs w:val="24"/>
        </w:rPr>
        <w:t>психодіагностичний</w:t>
      </w:r>
      <w:proofErr w:type="spellEnd"/>
      <w:r>
        <w:rPr>
          <w:color w:val="000000"/>
          <w:sz w:val="24"/>
          <w:szCs w:val="24"/>
        </w:rPr>
        <w:t xml:space="preserve"> інструментарій (тести, опитувальники, проективні методики, тощо) психологічного дослідження та технології психологічної допомоги. </w:t>
      </w:r>
      <w:r>
        <w:rPr>
          <w:b/>
          <w:color w:val="000000"/>
          <w:sz w:val="24"/>
          <w:szCs w:val="24"/>
        </w:rPr>
        <w:t>ПР9.</w:t>
      </w:r>
      <w:r>
        <w:rPr>
          <w:color w:val="000000"/>
          <w:sz w:val="24"/>
          <w:szCs w:val="24"/>
        </w:rPr>
        <w:t xml:space="preserve"> Пропонувати власні способи вирішення психологічних задач і проблем у процесі професійної діяльності, приймати та аргументувати власні рішення щодо їх розв’язання (зокрема, щодо організації заходів раннього втручання). </w:t>
      </w:r>
      <w:r>
        <w:rPr>
          <w:b/>
          <w:color w:val="000000"/>
          <w:sz w:val="24"/>
          <w:szCs w:val="24"/>
        </w:rPr>
        <w:t xml:space="preserve">ПР11. </w:t>
      </w:r>
      <w:r>
        <w:rPr>
          <w:color w:val="000000"/>
          <w:sz w:val="24"/>
          <w:szCs w:val="24"/>
        </w:rPr>
        <w:t xml:space="preserve">Складати та реалізовувати план консультативного процесу з урахуванням специфіки запиту та індивідуальних особливостей клієнта, забезпечувати ефективних власних дій (в т. ч. у роботі з особами, що отримали психологічні травми, зокрема внаслідок). </w:t>
      </w:r>
    </w:p>
    <w:p w:rsidR="00CC6109" w:rsidRDefault="00292C20">
      <w:pPr>
        <w:pBdr>
          <w:top w:val="nil"/>
          <w:left w:val="nil"/>
          <w:bottom w:val="nil"/>
          <w:right w:val="nil"/>
          <w:between w:val="nil"/>
        </w:pBdr>
        <w:tabs>
          <w:tab w:val="left" w:pos="284"/>
          <w:tab w:val="left" w:pos="567"/>
        </w:tabs>
        <w:spacing w:line="240" w:lineRule="auto"/>
        <w:ind w:hanging="2"/>
        <w:rPr>
          <w:color w:val="000000"/>
          <w:sz w:val="24"/>
          <w:szCs w:val="24"/>
        </w:rPr>
      </w:pPr>
      <w:r>
        <w:rPr>
          <w:color w:val="000000"/>
          <w:sz w:val="24"/>
          <w:szCs w:val="24"/>
        </w:rPr>
        <w:t xml:space="preserve">Програма передбачає, що фахово-зорієнтоване заняття з іноземної мови – це насамперед мовне заняття, </w:t>
      </w:r>
      <w:proofErr w:type="spellStart"/>
      <w:r>
        <w:rPr>
          <w:color w:val="000000"/>
          <w:sz w:val="24"/>
          <w:szCs w:val="24"/>
        </w:rPr>
        <w:t>професійно</w:t>
      </w:r>
      <w:proofErr w:type="spellEnd"/>
      <w:r>
        <w:rPr>
          <w:color w:val="000000"/>
          <w:sz w:val="24"/>
          <w:szCs w:val="24"/>
        </w:rPr>
        <w:t xml:space="preserve">-орієнтоване на поступове зростання рівня володіння мовою здобувачами </w:t>
      </w:r>
      <w:proofErr w:type="spellStart"/>
      <w:r>
        <w:rPr>
          <w:color w:val="000000"/>
          <w:sz w:val="24"/>
          <w:szCs w:val="24"/>
        </w:rPr>
        <w:t>наскрізно</w:t>
      </w:r>
      <w:proofErr w:type="spellEnd"/>
      <w:r>
        <w:rPr>
          <w:color w:val="000000"/>
          <w:sz w:val="24"/>
          <w:szCs w:val="24"/>
        </w:rPr>
        <w:t xml:space="preserve"> від першого до третього семестру.</w:t>
      </w:r>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Опис змісту робочої програми навчальної дисципліни</w:t>
      </w:r>
    </w:p>
    <w:p w:rsidR="00CC6109" w:rsidRDefault="00292C20">
      <w:pPr>
        <w:pBdr>
          <w:top w:val="nil"/>
          <w:left w:val="nil"/>
          <w:bottom w:val="nil"/>
          <w:right w:val="nil"/>
          <w:between w:val="nil"/>
        </w:pBdr>
        <w:spacing w:line="240" w:lineRule="auto"/>
        <w:ind w:hanging="2"/>
        <w:jc w:val="center"/>
        <w:rPr>
          <w:color w:val="000000"/>
          <w:sz w:val="24"/>
          <w:szCs w:val="24"/>
        </w:rPr>
      </w:pPr>
      <w:r>
        <w:rPr>
          <w:b/>
          <w:i/>
          <w:color w:val="000000"/>
          <w:sz w:val="24"/>
          <w:szCs w:val="24"/>
        </w:rPr>
        <w:t>Загальна інформація</w:t>
      </w:r>
    </w:p>
    <w:tbl>
      <w:tblPr>
        <w:tblStyle w:val="af9"/>
        <w:tblW w:w="10090" w:type="dxa"/>
        <w:tblInd w:w="10" w:type="dxa"/>
        <w:tblLayout w:type="fixed"/>
        <w:tblLook w:val="0000" w:firstRow="0" w:lastRow="0" w:firstColumn="0" w:lastColumn="0" w:noHBand="0" w:noVBand="0"/>
      </w:tblPr>
      <w:tblGrid>
        <w:gridCol w:w="1306"/>
        <w:gridCol w:w="569"/>
        <w:gridCol w:w="804"/>
        <w:gridCol w:w="758"/>
        <w:gridCol w:w="709"/>
        <w:gridCol w:w="567"/>
        <w:gridCol w:w="637"/>
        <w:gridCol w:w="567"/>
        <w:gridCol w:w="567"/>
        <w:gridCol w:w="709"/>
        <w:gridCol w:w="992"/>
        <w:gridCol w:w="1905"/>
      </w:tblGrid>
      <w:tr w:rsidR="00CC6109">
        <w:trPr>
          <w:cantSplit/>
          <w:trHeight w:val="321"/>
        </w:trPr>
        <w:tc>
          <w:tcPr>
            <w:tcW w:w="1306" w:type="dxa"/>
            <w:vMerge w:val="restart"/>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Форма навчання</w:t>
            </w:r>
          </w:p>
        </w:tc>
        <w:tc>
          <w:tcPr>
            <w:tcW w:w="569" w:type="dxa"/>
            <w:vMerge w:val="restart"/>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Рік підготовки</w:t>
            </w:r>
          </w:p>
        </w:tc>
        <w:tc>
          <w:tcPr>
            <w:tcW w:w="804" w:type="dxa"/>
            <w:vMerge w:val="restart"/>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Семестр</w:t>
            </w:r>
          </w:p>
        </w:tc>
        <w:tc>
          <w:tcPr>
            <w:tcW w:w="1467"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Кількість</w:t>
            </w:r>
          </w:p>
        </w:tc>
        <w:tc>
          <w:tcPr>
            <w:tcW w:w="4039" w:type="dxa"/>
            <w:gridSpan w:val="6"/>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Кількість годин</w:t>
            </w:r>
          </w:p>
        </w:tc>
        <w:tc>
          <w:tcPr>
            <w:tcW w:w="1905" w:type="dxa"/>
            <w:vMerge w:val="restart"/>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 xml:space="preserve">Вид </w:t>
            </w:r>
          </w:p>
          <w:p w:rsidR="00CC6109" w:rsidRDefault="00292C20">
            <w:pPr>
              <w:pBdr>
                <w:top w:val="nil"/>
                <w:left w:val="nil"/>
                <w:bottom w:val="nil"/>
                <w:right w:val="nil"/>
                <w:between w:val="nil"/>
              </w:pBdr>
              <w:spacing w:line="240" w:lineRule="auto"/>
              <w:ind w:right="-210" w:hanging="2"/>
              <w:jc w:val="center"/>
              <w:rPr>
                <w:color w:val="000000"/>
              </w:rPr>
            </w:pPr>
            <w:r>
              <w:rPr>
                <w:color w:val="000000"/>
                <w:sz w:val="24"/>
                <w:szCs w:val="24"/>
              </w:rPr>
              <w:t>підсумкового контролю</w:t>
            </w:r>
          </w:p>
        </w:tc>
      </w:tr>
      <w:tr w:rsidR="00CC6109">
        <w:trPr>
          <w:cantSplit/>
          <w:trHeight w:val="1517"/>
        </w:trPr>
        <w:tc>
          <w:tcPr>
            <w:tcW w:w="1306" w:type="dxa"/>
            <w:vMerge/>
            <w:tcBorders>
              <w:top w:val="single" w:sz="8" w:space="0" w:color="000000"/>
              <w:left w:val="single" w:sz="8" w:space="0" w:color="000000"/>
              <w:bottom w:val="single" w:sz="8" w:space="0" w:color="000000"/>
            </w:tcBorders>
            <w:vAlign w:val="center"/>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569" w:type="dxa"/>
            <w:vMerge/>
            <w:tcBorders>
              <w:top w:val="single" w:sz="8" w:space="0" w:color="000000"/>
              <w:left w:val="single" w:sz="8" w:space="0" w:color="000000"/>
              <w:bottom w:val="single" w:sz="8" w:space="0" w:color="000000"/>
            </w:tcBorders>
            <w:vAlign w:val="center"/>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804" w:type="dxa"/>
            <w:vMerge/>
            <w:tcBorders>
              <w:top w:val="single" w:sz="8" w:space="0" w:color="000000"/>
              <w:left w:val="single" w:sz="8" w:space="0" w:color="000000"/>
              <w:bottom w:val="single" w:sz="8" w:space="0" w:color="000000"/>
            </w:tcBorders>
            <w:vAlign w:val="center"/>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758"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кредитів</w:t>
            </w:r>
          </w:p>
        </w:tc>
        <w:tc>
          <w:tcPr>
            <w:tcW w:w="70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годин</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лекції</w:t>
            </w:r>
          </w:p>
        </w:tc>
        <w:tc>
          <w:tcPr>
            <w:tcW w:w="63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практичні</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семінарські</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лабораторні</w:t>
            </w:r>
          </w:p>
        </w:tc>
        <w:tc>
          <w:tcPr>
            <w:tcW w:w="70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самостійна робота</w:t>
            </w:r>
          </w:p>
        </w:tc>
        <w:tc>
          <w:tcPr>
            <w:tcW w:w="992"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індивідуальні завдання</w:t>
            </w:r>
          </w:p>
        </w:tc>
        <w:tc>
          <w:tcPr>
            <w:tcW w:w="1905" w:type="dxa"/>
            <w:vMerge/>
            <w:tcBorders>
              <w:top w:val="single" w:sz="8" w:space="0" w:color="000000"/>
              <w:left w:val="single" w:sz="8" w:space="0" w:color="000000"/>
              <w:bottom w:val="single" w:sz="8" w:space="0" w:color="000000"/>
              <w:right w:val="single" w:sz="8" w:space="0" w:color="000000"/>
            </w:tcBorders>
            <w:vAlign w:val="center"/>
          </w:tcPr>
          <w:p w:rsidR="00CC6109" w:rsidRDefault="00CC6109">
            <w:pPr>
              <w:widowControl w:val="0"/>
              <w:pBdr>
                <w:top w:val="nil"/>
                <w:left w:val="nil"/>
                <w:bottom w:val="nil"/>
                <w:right w:val="nil"/>
                <w:between w:val="nil"/>
              </w:pBdr>
              <w:spacing w:line="276" w:lineRule="auto"/>
              <w:ind w:hanging="2"/>
              <w:jc w:val="left"/>
              <w:rPr>
                <w:color w:val="000000"/>
                <w:sz w:val="24"/>
                <w:szCs w:val="24"/>
              </w:rPr>
            </w:pPr>
          </w:p>
        </w:tc>
      </w:tr>
      <w:tr w:rsidR="00CC6109">
        <w:trPr>
          <w:trHeight w:val="33"/>
        </w:trPr>
        <w:tc>
          <w:tcPr>
            <w:tcW w:w="130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Денна</w:t>
            </w:r>
          </w:p>
        </w:tc>
        <w:tc>
          <w:tcPr>
            <w:tcW w:w="56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1,2</w:t>
            </w:r>
          </w:p>
        </w:tc>
        <w:tc>
          <w:tcPr>
            <w:tcW w:w="80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1,2,3</w:t>
            </w:r>
          </w:p>
        </w:tc>
        <w:tc>
          <w:tcPr>
            <w:tcW w:w="758"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6</w:t>
            </w:r>
          </w:p>
        </w:tc>
        <w:tc>
          <w:tcPr>
            <w:tcW w:w="70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180</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w:t>
            </w:r>
          </w:p>
        </w:tc>
        <w:tc>
          <w:tcPr>
            <w:tcW w:w="63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90</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w:t>
            </w:r>
          </w:p>
        </w:tc>
        <w:tc>
          <w:tcPr>
            <w:tcW w:w="70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90</w:t>
            </w:r>
          </w:p>
        </w:tc>
        <w:tc>
          <w:tcPr>
            <w:tcW w:w="992"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w:t>
            </w:r>
          </w:p>
        </w:tc>
        <w:tc>
          <w:tcPr>
            <w:tcW w:w="1905" w:type="dxa"/>
            <w:tcBorders>
              <w:top w:val="single" w:sz="8" w:space="0" w:color="000000"/>
              <w:left w:val="single" w:sz="8" w:space="0" w:color="000000"/>
              <w:bottom w:val="single" w:sz="4"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Залік (2 сем)</w:t>
            </w:r>
          </w:p>
          <w:p w:rsidR="00CC6109" w:rsidRDefault="00292C20">
            <w:pPr>
              <w:pBdr>
                <w:top w:val="nil"/>
                <w:left w:val="nil"/>
                <w:bottom w:val="nil"/>
                <w:right w:val="nil"/>
                <w:between w:val="nil"/>
              </w:pBdr>
              <w:spacing w:line="240" w:lineRule="auto"/>
              <w:ind w:hanging="2"/>
              <w:rPr>
                <w:color w:val="000000"/>
              </w:rPr>
            </w:pPr>
            <w:r>
              <w:rPr>
                <w:color w:val="000000"/>
                <w:sz w:val="24"/>
                <w:szCs w:val="24"/>
              </w:rPr>
              <w:t>Екзамен (3сем)</w:t>
            </w:r>
          </w:p>
        </w:tc>
      </w:tr>
      <w:tr w:rsidR="00CC6109">
        <w:trPr>
          <w:trHeight w:val="33"/>
        </w:trPr>
        <w:tc>
          <w:tcPr>
            <w:tcW w:w="130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 xml:space="preserve">Заочна </w:t>
            </w:r>
          </w:p>
        </w:tc>
        <w:tc>
          <w:tcPr>
            <w:tcW w:w="56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rPr>
                <w:color w:val="000000"/>
              </w:rPr>
            </w:pPr>
            <w:r>
              <w:rPr>
                <w:color w:val="000000"/>
                <w:sz w:val="24"/>
                <w:szCs w:val="24"/>
              </w:rPr>
              <w:t>1,2</w:t>
            </w:r>
          </w:p>
        </w:tc>
        <w:tc>
          <w:tcPr>
            <w:tcW w:w="80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1,2,3</w:t>
            </w:r>
          </w:p>
        </w:tc>
        <w:tc>
          <w:tcPr>
            <w:tcW w:w="758"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6</w:t>
            </w:r>
          </w:p>
        </w:tc>
        <w:tc>
          <w:tcPr>
            <w:tcW w:w="70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180</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w:t>
            </w:r>
          </w:p>
        </w:tc>
        <w:tc>
          <w:tcPr>
            <w:tcW w:w="63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24</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w:t>
            </w:r>
          </w:p>
        </w:tc>
        <w:tc>
          <w:tcPr>
            <w:tcW w:w="70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156</w:t>
            </w:r>
          </w:p>
        </w:tc>
        <w:tc>
          <w:tcPr>
            <w:tcW w:w="992"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76" w:lineRule="auto"/>
              <w:ind w:hanging="2"/>
              <w:jc w:val="center"/>
              <w:rPr>
                <w:color w:val="000000"/>
                <w:sz w:val="24"/>
                <w:szCs w:val="24"/>
              </w:rPr>
            </w:pPr>
            <w:r>
              <w:rPr>
                <w:color w:val="000000"/>
                <w:sz w:val="24"/>
                <w:szCs w:val="24"/>
              </w:rPr>
              <w:t>-</w:t>
            </w:r>
          </w:p>
        </w:tc>
        <w:tc>
          <w:tcPr>
            <w:tcW w:w="1905" w:type="dxa"/>
            <w:tcBorders>
              <w:top w:val="single" w:sz="4"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Залік (2 сем)</w:t>
            </w:r>
          </w:p>
          <w:p w:rsidR="00CC6109" w:rsidRDefault="00292C20">
            <w:pPr>
              <w:pBdr>
                <w:top w:val="nil"/>
                <w:left w:val="nil"/>
                <w:bottom w:val="nil"/>
                <w:right w:val="nil"/>
                <w:between w:val="nil"/>
              </w:pBdr>
              <w:spacing w:line="240" w:lineRule="auto"/>
              <w:ind w:hanging="2"/>
              <w:rPr>
                <w:color w:val="000000"/>
              </w:rPr>
            </w:pPr>
            <w:r>
              <w:rPr>
                <w:color w:val="000000"/>
                <w:sz w:val="24"/>
                <w:szCs w:val="24"/>
              </w:rPr>
              <w:t>Екзамен (3сем)</w:t>
            </w:r>
          </w:p>
        </w:tc>
      </w:tr>
    </w:tbl>
    <w:p w:rsidR="00CC6109" w:rsidRDefault="00292C20">
      <w:pPr>
        <w:pBdr>
          <w:top w:val="nil"/>
          <w:left w:val="nil"/>
          <w:bottom w:val="nil"/>
          <w:right w:val="nil"/>
          <w:between w:val="nil"/>
        </w:pBdr>
        <w:spacing w:line="240" w:lineRule="auto"/>
        <w:ind w:hanging="2"/>
        <w:jc w:val="center"/>
        <w:rPr>
          <w:color w:val="000000"/>
          <w:sz w:val="24"/>
          <w:szCs w:val="24"/>
        </w:rPr>
      </w:pPr>
      <w:r>
        <w:rPr>
          <w:b/>
          <w:i/>
          <w:color w:val="000000"/>
          <w:sz w:val="24"/>
          <w:szCs w:val="24"/>
        </w:rPr>
        <w:t>Структура змісту навчальної дисципліни</w:t>
      </w:r>
    </w:p>
    <w:p w:rsidR="00CC6109" w:rsidRDefault="00CC6109">
      <w:pPr>
        <w:pBdr>
          <w:top w:val="nil"/>
          <w:left w:val="nil"/>
          <w:bottom w:val="nil"/>
          <w:right w:val="nil"/>
          <w:between w:val="nil"/>
        </w:pBdr>
        <w:spacing w:line="240" w:lineRule="auto"/>
        <w:ind w:left="-2"/>
        <w:jc w:val="center"/>
        <w:rPr>
          <w:color w:val="000000"/>
          <w:sz w:val="12"/>
          <w:szCs w:val="12"/>
        </w:rPr>
      </w:pPr>
    </w:p>
    <w:tbl>
      <w:tblPr>
        <w:tblStyle w:val="afa"/>
        <w:tblW w:w="9971" w:type="dxa"/>
        <w:tblInd w:w="-25" w:type="dxa"/>
        <w:tblLayout w:type="fixed"/>
        <w:tblLook w:val="0000" w:firstRow="0" w:lastRow="0" w:firstColumn="0" w:lastColumn="0" w:noHBand="0" w:noVBand="0"/>
      </w:tblPr>
      <w:tblGrid>
        <w:gridCol w:w="4074"/>
        <w:gridCol w:w="37"/>
        <w:gridCol w:w="695"/>
        <w:gridCol w:w="429"/>
        <w:gridCol w:w="567"/>
        <w:gridCol w:w="425"/>
        <w:gridCol w:w="426"/>
        <w:gridCol w:w="476"/>
        <w:gridCol w:w="516"/>
        <w:gridCol w:w="425"/>
        <w:gridCol w:w="425"/>
        <w:gridCol w:w="426"/>
        <w:gridCol w:w="425"/>
        <w:gridCol w:w="625"/>
      </w:tblGrid>
      <w:tr w:rsidR="00CC6109">
        <w:trPr>
          <w:cantSplit/>
          <w:trHeight w:val="242"/>
        </w:trPr>
        <w:tc>
          <w:tcPr>
            <w:tcW w:w="4074" w:type="dxa"/>
            <w:vMerge w:val="restart"/>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Назви змістових модулів і тем</w:t>
            </w:r>
          </w:p>
        </w:tc>
        <w:tc>
          <w:tcPr>
            <w:tcW w:w="5897" w:type="dxa"/>
            <w:gridSpan w:val="13"/>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color w:val="000000"/>
                <w:sz w:val="24"/>
                <w:szCs w:val="24"/>
              </w:rPr>
              <w:t>Кількість годин</w:t>
            </w:r>
          </w:p>
        </w:tc>
      </w:tr>
      <w:tr w:rsidR="00CC6109">
        <w:trPr>
          <w:cantSplit/>
          <w:trHeight w:val="318"/>
        </w:trPr>
        <w:tc>
          <w:tcPr>
            <w:tcW w:w="4074" w:type="dxa"/>
            <w:vMerge/>
            <w:tcBorders>
              <w:top w:val="single" w:sz="8" w:space="0" w:color="000000"/>
              <w:left w:val="single" w:sz="8" w:space="0" w:color="000000"/>
              <w:bottom w:val="single" w:sz="8" w:space="0" w:color="000000"/>
            </w:tcBorders>
            <w:vAlign w:val="center"/>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3055" w:type="dxa"/>
            <w:gridSpan w:val="7"/>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денна форма</w:t>
            </w:r>
          </w:p>
        </w:tc>
        <w:tc>
          <w:tcPr>
            <w:tcW w:w="2842" w:type="dxa"/>
            <w:gridSpan w:val="6"/>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заочна форма</w:t>
            </w:r>
          </w:p>
        </w:tc>
      </w:tr>
      <w:tr w:rsidR="00CC6109">
        <w:trPr>
          <w:cantSplit/>
          <w:trHeight w:val="210"/>
        </w:trPr>
        <w:tc>
          <w:tcPr>
            <w:tcW w:w="4074" w:type="dxa"/>
            <w:vMerge/>
            <w:tcBorders>
              <w:top w:val="single" w:sz="8" w:space="0" w:color="000000"/>
              <w:left w:val="single" w:sz="8" w:space="0" w:color="000000"/>
              <w:bottom w:val="single" w:sz="8" w:space="0" w:color="000000"/>
            </w:tcBorders>
            <w:vAlign w:val="center"/>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732" w:type="dxa"/>
            <w:gridSpan w:val="2"/>
            <w:vMerge w:val="restart"/>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right="-57" w:hanging="2"/>
              <w:jc w:val="center"/>
              <w:rPr>
                <w:color w:val="000000"/>
                <w:sz w:val="24"/>
                <w:szCs w:val="24"/>
              </w:rPr>
            </w:pPr>
            <w:r>
              <w:rPr>
                <w:b/>
                <w:color w:val="000000"/>
                <w:sz w:val="24"/>
                <w:szCs w:val="24"/>
              </w:rPr>
              <w:t>Усього</w:t>
            </w:r>
          </w:p>
        </w:tc>
        <w:tc>
          <w:tcPr>
            <w:tcW w:w="2323" w:type="dxa"/>
            <w:gridSpan w:val="5"/>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у тому числі</w:t>
            </w:r>
          </w:p>
        </w:tc>
        <w:tc>
          <w:tcPr>
            <w:tcW w:w="516" w:type="dxa"/>
            <w:vMerge w:val="restart"/>
            <w:tcBorders>
              <w:top w:val="single" w:sz="8" w:space="0" w:color="000000"/>
              <w:left w:val="single" w:sz="8" w:space="0" w:color="000000"/>
            </w:tcBorders>
            <w:vAlign w:val="center"/>
          </w:tcPr>
          <w:p w:rsidR="00CC6109" w:rsidRDefault="00292C20">
            <w:pPr>
              <w:pBdr>
                <w:top w:val="nil"/>
                <w:left w:val="nil"/>
                <w:bottom w:val="nil"/>
                <w:right w:val="nil"/>
                <w:between w:val="nil"/>
              </w:pBdr>
              <w:spacing w:line="240" w:lineRule="auto"/>
              <w:ind w:right="-57" w:hanging="2"/>
              <w:jc w:val="center"/>
              <w:rPr>
                <w:color w:val="000000"/>
                <w:sz w:val="24"/>
                <w:szCs w:val="24"/>
              </w:rPr>
            </w:pPr>
            <w:r>
              <w:rPr>
                <w:b/>
                <w:color w:val="000000"/>
                <w:sz w:val="24"/>
                <w:szCs w:val="24"/>
              </w:rPr>
              <w:t>Усього</w:t>
            </w:r>
          </w:p>
        </w:tc>
        <w:tc>
          <w:tcPr>
            <w:tcW w:w="2326" w:type="dxa"/>
            <w:gridSpan w:val="5"/>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color w:val="000000"/>
                <w:sz w:val="24"/>
                <w:szCs w:val="24"/>
              </w:rPr>
              <w:t>у тому числі</w:t>
            </w:r>
          </w:p>
        </w:tc>
      </w:tr>
      <w:tr w:rsidR="00CC6109">
        <w:trPr>
          <w:cantSplit/>
          <w:trHeight w:val="598"/>
        </w:trPr>
        <w:tc>
          <w:tcPr>
            <w:tcW w:w="4074" w:type="dxa"/>
            <w:vMerge/>
            <w:tcBorders>
              <w:top w:val="single" w:sz="8" w:space="0" w:color="000000"/>
              <w:left w:val="single" w:sz="8" w:space="0" w:color="000000"/>
              <w:bottom w:val="single" w:sz="8" w:space="0" w:color="000000"/>
            </w:tcBorders>
            <w:vAlign w:val="center"/>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732" w:type="dxa"/>
            <w:gridSpan w:val="2"/>
            <w:vMerge/>
            <w:tcBorders>
              <w:top w:val="single" w:sz="8" w:space="0" w:color="000000"/>
              <w:left w:val="single" w:sz="8" w:space="0" w:color="000000"/>
              <w:bottom w:val="single" w:sz="8" w:space="0" w:color="000000"/>
            </w:tcBorders>
            <w:vAlign w:val="center"/>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42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л</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proofErr w:type="spellStart"/>
            <w:r>
              <w:rPr>
                <w:color w:val="000000"/>
                <w:sz w:val="24"/>
                <w:szCs w:val="24"/>
              </w:rPr>
              <w:t>пр</w:t>
            </w:r>
            <w:proofErr w:type="spellEnd"/>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right="113" w:hanging="2"/>
              <w:jc w:val="center"/>
              <w:rPr>
                <w:color w:val="000000"/>
                <w:sz w:val="24"/>
                <w:szCs w:val="24"/>
              </w:rPr>
            </w:pPr>
            <w:proofErr w:type="spellStart"/>
            <w:r>
              <w:rPr>
                <w:color w:val="000000"/>
                <w:sz w:val="24"/>
                <w:szCs w:val="24"/>
              </w:rPr>
              <w:t>лаб</w:t>
            </w:r>
            <w:proofErr w:type="spellEnd"/>
          </w:p>
        </w:tc>
        <w:tc>
          <w:tcPr>
            <w:tcW w:w="42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right="113" w:hanging="2"/>
              <w:jc w:val="center"/>
              <w:rPr>
                <w:color w:val="000000"/>
                <w:sz w:val="24"/>
                <w:szCs w:val="24"/>
              </w:rPr>
            </w:pPr>
            <w:proofErr w:type="spellStart"/>
            <w:r>
              <w:rPr>
                <w:color w:val="000000"/>
                <w:sz w:val="24"/>
                <w:szCs w:val="24"/>
              </w:rPr>
              <w:t>інд</w:t>
            </w:r>
            <w:proofErr w:type="spellEnd"/>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с. р.</w:t>
            </w:r>
          </w:p>
        </w:tc>
        <w:tc>
          <w:tcPr>
            <w:tcW w:w="516" w:type="dxa"/>
            <w:vMerge/>
            <w:tcBorders>
              <w:top w:val="single" w:sz="8" w:space="0" w:color="000000"/>
              <w:left w:val="single" w:sz="8" w:space="0" w:color="000000"/>
            </w:tcBorders>
            <w:vAlign w:val="center"/>
          </w:tcPr>
          <w:p w:rsidR="00CC6109" w:rsidRDefault="00CC6109">
            <w:pPr>
              <w:widowControl w:val="0"/>
              <w:pBdr>
                <w:top w:val="nil"/>
                <w:left w:val="nil"/>
                <w:bottom w:val="nil"/>
                <w:right w:val="nil"/>
                <w:between w:val="nil"/>
              </w:pBdr>
              <w:spacing w:line="276" w:lineRule="auto"/>
              <w:ind w:hanging="2"/>
              <w:jc w:val="left"/>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л</w:t>
            </w: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right="-113" w:hanging="2"/>
              <w:jc w:val="center"/>
              <w:rPr>
                <w:color w:val="000000"/>
                <w:sz w:val="24"/>
                <w:szCs w:val="24"/>
              </w:rPr>
            </w:pPr>
            <w:proofErr w:type="spellStart"/>
            <w:r>
              <w:rPr>
                <w:color w:val="000000"/>
                <w:sz w:val="24"/>
                <w:szCs w:val="24"/>
              </w:rPr>
              <w:t>пр</w:t>
            </w:r>
            <w:proofErr w:type="spellEnd"/>
          </w:p>
        </w:tc>
        <w:tc>
          <w:tcPr>
            <w:tcW w:w="42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right="113" w:hanging="2"/>
              <w:jc w:val="center"/>
              <w:rPr>
                <w:color w:val="000000"/>
                <w:sz w:val="24"/>
                <w:szCs w:val="24"/>
              </w:rPr>
            </w:pPr>
            <w:proofErr w:type="spellStart"/>
            <w:r>
              <w:rPr>
                <w:color w:val="000000"/>
                <w:sz w:val="24"/>
                <w:szCs w:val="24"/>
              </w:rPr>
              <w:t>лаб</w:t>
            </w:r>
            <w:proofErr w:type="spellEnd"/>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right="113" w:hanging="2"/>
              <w:jc w:val="center"/>
              <w:rPr>
                <w:color w:val="000000"/>
                <w:sz w:val="24"/>
                <w:szCs w:val="24"/>
              </w:rPr>
            </w:pPr>
            <w:proofErr w:type="spellStart"/>
            <w:r>
              <w:rPr>
                <w:color w:val="000000"/>
                <w:sz w:val="24"/>
                <w:szCs w:val="24"/>
              </w:rPr>
              <w:t>інд</w:t>
            </w:r>
            <w:proofErr w:type="spellEnd"/>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right="113" w:hanging="2"/>
              <w:jc w:val="center"/>
              <w:rPr>
                <w:color w:val="000000"/>
              </w:rPr>
            </w:pPr>
            <w:proofErr w:type="spellStart"/>
            <w:r>
              <w:rPr>
                <w:color w:val="000000"/>
                <w:sz w:val="24"/>
                <w:szCs w:val="24"/>
              </w:rPr>
              <w:t>с.р</w:t>
            </w:r>
            <w:proofErr w:type="spellEnd"/>
            <w:r>
              <w:rPr>
                <w:color w:val="000000"/>
                <w:sz w:val="24"/>
                <w:szCs w:val="24"/>
              </w:rPr>
              <w:t>.</w:t>
            </w:r>
          </w:p>
        </w:tc>
      </w:tr>
      <w:tr w:rsidR="00CC6109">
        <w:trPr>
          <w:trHeight w:val="249"/>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lastRenderedPageBreak/>
              <w:t>1</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tc>
        <w:tc>
          <w:tcPr>
            <w:tcW w:w="42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3</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4</w:t>
            </w: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5</w:t>
            </w:r>
          </w:p>
        </w:tc>
        <w:tc>
          <w:tcPr>
            <w:tcW w:w="42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6</w:t>
            </w: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7</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8</w:t>
            </w: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9</w:t>
            </w: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10</w:t>
            </w:r>
          </w:p>
        </w:tc>
        <w:tc>
          <w:tcPr>
            <w:tcW w:w="42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right="-113" w:hanging="2"/>
              <w:jc w:val="center"/>
              <w:rPr>
                <w:color w:val="000000"/>
                <w:sz w:val="24"/>
                <w:szCs w:val="24"/>
              </w:rPr>
            </w:pPr>
            <w:r>
              <w:rPr>
                <w:color w:val="000000"/>
                <w:sz w:val="24"/>
                <w:szCs w:val="24"/>
              </w:rPr>
              <w:t>11</w:t>
            </w: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12</w:t>
            </w: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color w:val="000000"/>
                <w:sz w:val="24"/>
                <w:szCs w:val="24"/>
              </w:rPr>
              <w:t>13</w:t>
            </w:r>
          </w:p>
        </w:tc>
      </w:tr>
      <w:tr w:rsidR="00CC6109">
        <w:trPr>
          <w:trHeight w:val="173"/>
        </w:trPr>
        <w:tc>
          <w:tcPr>
            <w:tcW w:w="4074"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Теми практичних занять</w:t>
            </w:r>
          </w:p>
        </w:tc>
        <w:tc>
          <w:tcPr>
            <w:tcW w:w="5897" w:type="dxa"/>
            <w:gridSpan w:val="13"/>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1. Моя професія  та її практичне застосування</w:t>
            </w:r>
          </w:p>
        </w:tc>
      </w:tr>
      <w:tr w:rsidR="00CC6109">
        <w:trPr>
          <w:trHeight w:val="434"/>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Тема 1. Провідні університети світу: підготовка психологів. </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13</w:t>
            </w:r>
          </w:p>
        </w:tc>
      </w:tr>
      <w:tr w:rsidR="00CC6109">
        <w:trPr>
          <w:trHeight w:val="251"/>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Тема 2. Моя спеціальність та її практичне застосування. Сфери призначення і застосування психології.</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14</w:t>
            </w:r>
          </w:p>
        </w:tc>
      </w:tr>
      <w:tr w:rsidR="00CC6109">
        <w:trPr>
          <w:trHeight w:val="354"/>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ЗМ1</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3</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27</w:t>
            </w:r>
          </w:p>
        </w:tc>
      </w:tr>
      <w:tr w:rsidR="00CC6109">
        <w:trPr>
          <w:trHeight w:val="219"/>
        </w:trPr>
        <w:tc>
          <w:tcPr>
            <w:tcW w:w="4074"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Теми практичних занять</w:t>
            </w:r>
          </w:p>
        </w:tc>
        <w:tc>
          <w:tcPr>
            <w:tcW w:w="5897" w:type="dxa"/>
            <w:gridSpan w:val="13"/>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2. Психологічна підтримка дітей</w:t>
            </w:r>
          </w:p>
        </w:tc>
      </w:tr>
      <w:tr w:rsidR="00CC6109">
        <w:trPr>
          <w:trHeight w:val="434"/>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Тема 3. Попередження жорстокого поводження з дітьми.</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13</w:t>
            </w:r>
          </w:p>
        </w:tc>
      </w:tr>
      <w:tr w:rsidR="00CC6109">
        <w:trPr>
          <w:trHeight w:val="434"/>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Тема 4. Догляд та захист дітей у Німеччині та Україні.</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14</w:t>
            </w:r>
          </w:p>
        </w:tc>
      </w:tr>
      <w:tr w:rsidR="00CC6109">
        <w:trPr>
          <w:trHeight w:val="243"/>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ЗМ2</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3</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27</w:t>
            </w:r>
          </w:p>
        </w:tc>
      </w:tr>
      <w:tr w:rsidR="00CC6109">
        <w:trPr>
          <w:trHeight w:val="243"/>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Разом за 1 семестр</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60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60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6</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b/>
                <w:color w:val="000000"/>
                <w:sz w:val="24"/>
                <w:szCs w:val="24"/>
              </w:rPr>
              <w:t>54</w:t>
            </w:r>
          </w:p>
        </w:tc>
      </w:tr>
      <w:tr w:rsidR="00CC6109">
        <w:trPr>
          <w:trHeight w:val="320"/>
        </w:trPr>
        <w:tc>
          <w:tcPr>
            <w:tcW w:w="4074"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Теми практичних занять</w:t>
            </w:r>
          </w:p>
        </w:tc>
        <w:tc>
          <w:tcPr>
            <w:tcW w:w="5897" w:type="dxa"/>
            <w:gridSpan w:val="13"/>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3.  Робота з молоддю.</w:t>
            </w:r>
          </w:p>
        </w:tc>
      </w:tr>
      <w:tr w:rsidR="00CC6109">
        <w:trPr>
          <w:trHeight w:val="434"/>
        </w:trPr>
        <w:tc>
          <w:tcPr>
            <w:tcW w:w="4074"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Тема 5. Соціальні психологічні служби у справах молоді у Німеччині. </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12</w:t>
            </w:r>
          </w:p>
        </w:tc>
      </w:tr>
      <w:tr w:rsidR="00CC6109">
        <w:trPr>
          <w:trHeight w:val="434"/>
        </w:trPr>
        <w:tc>
          <w:tcPr>
            <w:tcW w:w="4074"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Тема 6. Психологічна допомога неповнолітнім правопорушникам.</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4</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12</w:t>
            </w:r>
          </w:p>
        </w:tc>
      </w:tr>
      <w:tr w:rsidR="00CC6109">
        <w:trPr>
          <w:trHeight w:val="242"/>
        </w:trPr>
        <w:tc>
          <w:tcPr>
            <w:tcW w:w="4074"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ЗМ3</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6</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24</w:t>
            </w:r>
          </w:p>
        </w:tc>
      </w:tr>
      <w:tr w:rsidR="00CC6109">
        <w:trPr>
          <w:trHeight w:val="275"/>
        </w:trPr>
        <w:tc>
          <w:tcPr>
            <w:tcW w:w="4111" w:type="dxa"/>
            <w:gridSpan w:val="2"/>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Теми практичних занять</w:t>
            </w:r>
          </w:p>
        </w:tc>
        <w:tc>
          <w:tcPr>
            <w:tcW w:w="5860" w:type="dxa"/>
            <w:gridSpan w:val="12"/>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4. Психологічна робота з сім’ями. Отримання нового досвіду.</w:t>
            </w:r>
          </w:p>
        </w:tc>
      </w:tr>
      <w:tr w:rsidR="00CC6109">
        <w:trPr>
          <w:trHeight w:val="434"/>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Тема 7. Заходи щодо попередження насильства в сім’ї. </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13</w:t>
            </w:r>
          </w:p>
        </w:tc>
      </w:tr>
      <w:tr w:rsidR="00CC6109">
        <w:trPr>
          <w:trHeight w:val="360"/>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Тема 8. Психологічна допомога неповним сім’ям.</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14</w:t>
            </w:r>
          </w:p>
        </w:tc>
      </w:tr>
      <w:tr w:rsidR="00CC6109">
        <w:trPr>
          <w:trHeight w:val="268"/>
        </w:trPr>
        <w:tc>
          <w:tcPr>
            <w:tcW w:w="4074"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ЗМ4</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3</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27</w:t>
            </w:r>
          </w:p>
        </w:tc>
      </w:tr>
      <w:tr w:rsidR="00CC6109">
        <w:trPr>
          <w:trHeight w:val="268"/>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Разом за 2 семестр</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60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60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6</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b/>
                <w:color w:val="000000"/>
                <w:sz w:val="24"/>
                <w:szCs w:val="24"/>
              </w:rPr>
              <w:t>54</w:t>
            </w:r>
          </w:p>
        </w:tc>
      </w:tr>
      <w:tr w:rsidR="00CC6109">
        <w:trPr>
          <w:trHeight w:val="434"/>
        </w:trPr>
        <w:tc>
          <w:tcPr>
            <w:tcW w:w="4074"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Теми практичних занять</w:t>
            </w:r>
          </w:p>
        </w:tc>
        <w:tc>
          <w:tcPr>
            <w:tcW w:w="5897" w:type="dxa"/>
            <w:gridSpan w:val="13"/>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 xml:space="preserve">Змістовий модуль 5.  Консультування людей з обмеженими можливостями та </w:t>
            </w:r>
            <w:proofErr w:type="spellStart"/>
            <w:r>
              <w:rPr>
                <w:b/>
                <w:color w:val="000000"/>
                <w:sz w:val="24"/>
                <w:szCs w:val="24"/>
              </w:rPr>
              <w:t>залежностями</w:t>
            </w:r>
            <w:proofErr w:type="spellEnd"/>
          </w:p>
        </w:tc>
      </w:tr>
      <w:tr w:rsidR="00CC6109">
        <w:trPr>
          <w:trHeight w:val="434"/>
        </w:trPr>
        <w:tc>
          <w:tcPr>
            <w:tcW w:w="4074"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Тема 9. Психологічна підтримка  людей з обмеженими фізичними можливостями.</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15</w:t>
            </w:r>
          </w:p>
        </w:tc>
        <w:tc>
          <w:tcPr>
            <w:tcW w:w="429"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w:t>
            </w: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w:t>
            </w:r>
          </w:p>
        </w:tc>
        <w:tc>
          <w:tcPr>
            <w:tcW w:w="42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w:t>
            </w: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15</w:t>
            </w: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w:t>
            </w: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c>
          <w:tcPr>
            <w:tcW w:w="42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w:t>
            </w: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w:t>
            </w: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13</w:t>
            </w:r>
          </w:p>
        </w:tc>
      </w:tr>
      <w:tr w:rsidR="00CC6109">
        <w:trPr>
          <w:trHeight w:val="434"/>
        </w:trPr>
        <w:tc>
          <w:tcPr>
            <w:tcW w:w="4074"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Тема 10. Психологічна допомога людям із шкідливими звичками</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15</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15</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13</w:t>
            </w:r>
          </w:p>
        </w:tc>
      </w:tr>
      <w:tr w:rsidR="00CC6109">
        <w:trPr>
          <w:trHeight w:val="174"/>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ЗМ5</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4</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26</w:t>
            </w:r>
          </w:p>
        </w:tc>
      </w:tr>
      <w:tr w:rsidR="00CC6109">
        <w:trPr>
          <w:trHeight w:val="256"/>
        </w:trPr>
        <w:tc>
          <w:tcPr>
            <w:tcW w:w="4074"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Теми практичних занять</w:t>
            </w:r>
          </w:p>
        </w:tc>
        <w:tc>
          <w:tcPr>
            <w:tcW w:w="5897" w:type="dxa"/>
            <w:gridSpan w:val="13"/>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Змістовий модуль 6. Психологічна допомога людям похилого віку.</w:t>
            </w:r>
          </w:p>
        </w:tc>
      </w:tr>
      <w:tr w:rsidR="00CC6109">
        <w:trPr>
          <w:trHeight w:val="434"/>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Тема 11. Послуги психолога для людей похилого віку у Німеччині.</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14</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12</w:t>
            </w:r>
          </w:p>
        </w:tc>
      </w:tr>
      <w:tr w:rsidR="00CC6109">
        <w:trPr>
          <w:trHeight w:val="464"/>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Тема 12. Послуги психолога для людей похилого віку в Україні.</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16</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4</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12</w:t>
            </w:r>
          </w:p>
        </w:tc>
      </w:tr>
      <w:tr w:rsidR="00CC6109">
        <w:trPr>
          <w:trHeight w:val="165"/>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ЗМ6</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15</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6</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color w:val="000000"/>
                <w:sz w:val="24"/>
                <w:szCs w:val="24"/>
              </w:rPr>
              <w:t>24</w:t>
            </w:r>
          </w:p>
        </w:tc>
      </w:tr>
      <w:tr w:rsidR="00CC6109">
        <w:trPr>
          <w:trHeight w:val="266"/>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lastRenderedPageBreak/>
              <w:t>Разом за 2 семестр</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60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30</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60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12</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48</w:t>
            </w:r>
          </w:p>
        </w:tc>
      </w:tr>
      <w:tr w:rsidR="00CC6109">
        <w:trPr>
          <w:trHeight w:val="248"/>
        </w:trPr>
        <w:tc>
          <w:tcPr>
            <w:tcW w:w="4074"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Разом за 1-3 семестри</w:t>
            </w:r>
          </w:p>
        </w:tc>
        <w:tc>
          <w:tcPr>
            <w:tcW w:w="732" w:type="dxa"/>
            <w:gridSpan w:val="2"/>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180</w:t>
            </w:r>
          </w:p>
        </w:tc>
        <w:tc>
          <w:tcPr>
            <w:tcW w:w="429"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567"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90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7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90</w:t>
            </w:r>
          </w:p>
        </w:tc>
        <w:tc>
          <w:tcPr>
            <w:tcW w:w="516"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180</w:t>
            </w: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24</w:t>
            </w:r>
          </w:p>
        </w:tc>
        <w:tc>
          <w:tcPr>
            <w:tcW w:w="426"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425" w:type="dxa"/>
            <w:tcBorders>
              <w:top w:val="single" w:sz="8" w:space="0" w:color="000000"/>
              <w:left w:val="single" w:sz="8" w:space="0" w:color="000000"/>
              <w:bottom w:val="single" w:sz="8" w:space="0" w:color="000000"/>
            </w:tcBorders>
            <w:vAlign w:val="center"/>
          </w:tcPr>
          <w:p w:rsidR="00CC6109" w:rsidRDefault="00CC6109">
            <w:pPr>
              <w:pBdr>
                <w:top w:val="nil"/>
                <w:left w:val="nil"/>
                <w:bottom w:val="nil"/>
                <w:right w:val="nil"/>
                <w:between w:val="nil"/>
              </w:pBdr>
              <w:spacing w:line="240" w:lineRule="auto"/>
              <w:ind w:hanging="2"/>
              <w:rPr>
                <w:color w:val="000000"/>
                <w:sz w:val="24"/>
                <w:szCs w:val="24"/>
              </w:rPr>
            </w:pPr>
          </w:p>
        </w:tc>
        <w:tc>
          <w:tcPr>
            <w:tcW w:w="625" w:type="dxa"/>
            <w:tcBorders>
              <w:top w:val="single" w:sz="8" w:space="0" w:color="000000"/>
              <w:left w:val="single" w:sz="8" w:space="0" w:color="000000"/>
              <w:bottom w:val="single" w:sz="8" w:space="0" w:color="000000"/>
              <w:right w:val="single" w:sz="8" w:space="0" w:color="000000"/>
            </w:tcBorders>
            <w:vAlign w:val="center"/>
          </w:tcPr>
          <w:p w:rsidR="00CC6109" w:rsidRDefault="00292C20">
            <w:pPr>
              <w:pBdr>
                <w:top w:val="nil"/>
                <w:left w:val="nil"/>
                <w:bottom w:val="nil"/>
                <w:right w:val="nil"/>
                <w:between w:val="nil"/>
              </w:pBdr>
              <w:spacing w:line="240" w:lineRule="auto"/>
              <w:ind w:hanging="2"/>
              <w:rPr>
                <w:color w:val="000000"/>
              </w:rPr>
            </w:pPr>
            <w:r>
              <w:rPr>
                <w:b/>
                <w:color w:val="000000"/>
                <w:sz w:val="24"/>
                <w:szCs w:val="24"/>
              </w:rPr>
              <w:t>156</w:t>
            </w:r>
          </w:p>
        </w:tc>
      </w:tr>
    </w:tbl>
    <w:p w:rsidR="00CC6109" w:rsidRDefault="00292C20">
      <w:pPr>
        <w:pBdr>
          <w:top w:val="nil"/>
          <w:left w:val="nil"/>
          <w:bottom w:val="nil"/>
          <w:right w:val="nil"/>
          <w:between w:val="nil"/>
        </w:pBdr>
        <w:spacing w:line="360" w:lineRule="auto"/>
        <w:ind w:hanging="2"/>
        <w:jc w:val="center"/>
        <w:rPr>
          <w:color w:val="000000"/>
          <w:sz w:val="24"/>
          <w:szCs w:val="24"/>
        </w:rPr>
      </w:pPr>
      <w:r>
        <w:rPr>
          <w:b/>
          <w:i/>
          <w:color w:val="000000"/>
          <w:sz w:val="24"/>
          <w:szCs w:val="24"/>
        </w:rPr>
        <w:t xml:space="preserve">Теми практичних занять </w:t>
      </w:r>
    </w:p>
    <w:tbl>
      <w:tblPr>
        <w:tblStyle w:val="afb"/>
        <w:tblW w:w="9873" w:type="dxa"/>
        <w:tblInd w:w="-113" w:type="dxa"/>
        <w:tblLayout w:type="fixed"/>
        <w:tblLook w:val="0000" w:firstRow="0" w:lastRow="0" w:firstColumn="0" w:lastColumn="0" w:noHBand="0" w:noVBand="0"/>
      </w:tblPr>
      <w:tblGrid>
        <w:gridCol w:w="469"/>
        <w:gridCol w:w="8320"/>
        <w:gridCol w:w="567"/>
        <w:gridCol w:w="517"/>
      </w:tblGrid>
      <w:tr w:rsidR="00CC6109">
        <w:trPr>
          <w:cantSplit/>
        </w:trPr>
        <w:tc>
          <w:tcPr>
            <w:tcW w:w="469" w:type="dxa"/>
            <w:vMerge w:val="restart"/>
            <w:tcBorders>
              <w:top w:val="single" w:sz="4" w:space="0" w:color="000000"/>
              <w:left w:val="single" w:sz="4" w:space="0" w:color="000000"/>
              <w:bottom w:val="single" w:sz="4" w:space="0" w:color="000000"/>
            </w:tcBorders>
          </w:tcPr>
          <w:p w:rsidR="00CC6109" w:rsidRDefault="00CC6109">
            <w:pPr>
              <w:pBdr>
                <w:top w:val="nil"/>
                <w:left w:val="nil"/>
                <w:bottom w:val="nil"/>
                <w:right w:val="nil"/>
                <w:between w:val="nil"/>
              </w:pBdr>
              <w:spacing w:line="240" w:lineRule="auto"/>
              <w:ind w:left="0" w:hanging="3"/>
              <w:jc w:val="center"/>
              <w:rPr>
                <w:color w:val="000000"/>
              </w:rPr>
            </w:pPr>
          </w:p>
        </w:tc>
        <w:tc>
          <w:tcPr>
            <w:tcW w:w="8320" w:type="dxa"/>
            <w:vMerge w:val="restart"/>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Назва теми</w:t>
            </w:r>
          </w:p>
        </w:tc>
        <w:tc>
          <w:tcPr>
            <w:tcW w:w="1084" w:type="dxa"/>
            <w:gridSpan w:val="2"/>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години</w:t>
            </w:r>
          </w:p>
        </w:tc>
      </w:tr>
      <w:tr w:rsidR="00CC6109">
        <w:trPr>
          <w:cantSplit/>
        </w:trPr>
        <w:tc>
          <w:tcPr>
            <w:tcW w:w="469" w:type="dxa"/>
            <w:vMerge/>
            <w:tcBorders>
              <w:top w:val="single" w:sz="4" w:space="0" w:color="000000"/>
              <w:left w:val="single" w:sz="4" w:space="0" w:color="000000"/>
              <w:bottom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8320" w:type="dxa"/>
            <w:vMerge/>
            <w:tcBorders>
              <w:top w:val="single" w:sz="4" w:space="0" w:color="000000"/>
              <w:left w:val="single" w:sz="4" w:space="0" w:color="000000"/>
              <w:bottom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proofErr w:type="spellStart"/>
            <w:r>
              <w:rPr>
                <w:b/>
                <w:color w:val="000000"/>
                <w:sz w:val="24"/>
                <w:szCs w:val="24"/>
              </w:rPr>
              <w:t>дф</w:t>
            </w:r>
            <w:proofErr w:type="spellEnd"/>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rPr>
                <w:color w:val="000000"/>
              </w:rPr>
            </w:pPr>
            <w:proofErr w:type="spellStart"/>
            <w:r>
              <w:rPr>
                <w:b/>
                <w:color w:val="000000"/>
                <w:sz w:val="24"/>
                <w:szCs w:val="24"/>
              </w:rPr>
              <w:t>зф</w:t>
            </w:r>
            <w:proofErr w:type="spellEnd"/>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Змістовий модуль 1.  Тема 1.</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Провідні університети світу: підготовка психолога.</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Минулий час дієслова: перфект.</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Форми сильних дієслів.</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Вживання дієслів з допоміжним «</w:t>
            </w:r>
            <w:proofErr w:type="spellStart"/>
            <w:r>
              <w:rPr>
                <w:color w:val="000000"/>
                <w:sz w:val="24"/>
                <w:szCs w:val="24"/>
              </w:rPr>
              <w:t>haben</w:t>
            </w:r>
            <w:proofErr w:type="spellEnd"/>
            <w:r>
              <w:rPr>
                <w:color w:val="000000"/>
                <w:sz w:val="24"/>
                <w:szCs w:val="24"/>
              </w:rPr>
              <w:t>» у перфекті.</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rPr>
                <w:color w:val="000000"/>
              </w:rPr>
            </w:pPr>
            <w:r>
              <w:rPr>
                <w:color w:val="000000"/>
                <w:sz w:val="24"/>
                <w:szCs w:val="24"/>
              </w:rPr>
              <w:t>1</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Змістовий модуль 1.  Тема 2.</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Моя спеціальність та її практичне застосування. Сфери призначення і застосування</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Перші знайомства.</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Прийменники з давальним і</w:t>
            </w:r>
            <w:r>
              <w:rPr>
                <w:color w:val="000000"/>
              </w:rPr>
              <w:t xml:space="preserve"> </w:t>
            </w:r>
            <w:r>
              <w:rPr>
                <w:color w:val="000000"/>
                <w:sz w:val="24"/>
                <w:szCs w:val="24"/>
              </w:rPr>
              <w:t>знахідним відмінком.</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tc>
        <w:tc>
          <w:tcPr>
            <w:tcW w:w="567" w:type="dxa"/>
            <w:tcBorders>
              <w:top w:val="single" w:sz="4" w:space="0" w:color="000000"/>
              <w:left w:val="single" w:sz="4" w:space="0" w:color="000000"/>
              <w:bottom w:val="single" w:sz="4" w:space="0" w:color="000000"/>
            </w:tcBorders>
          </w:tcPr>
          <w:p w:rsidR="00CC6109" w:rsidRDefault="00CC6109">
            <w:pPr>
              <w:pBdr>
                <w:top w:val="nil"/>
                <w:left w:val="nil"/>
                <w:bottom w:val="nil"/>
                <w:right w:val="nil"/>
                <w:between w:val="nil"/>
              </w:pBdr>
              <w:spacing w:line="240" w:lineRule="auto"/>
              <w:ind w:hanging="2"/>
              <w:jc w:val="center"/>
              <w:rPr>
                <w:color w:val="000000"/>
                <w:sz w:val="24"/>
                <w:szCs w:val="24"/>
              </w:rPr>
            </w:pP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tc>
        <w:tc>
          <w:tcPr>
            <w:tcW w:w="517" w:type="dxa"/>
            <w:tcBorders>
              <w:top w:val="single" w:sz="4" w:space="0" w:color="000000"/>
              <w:left w:val="single" w:sz="4" w:space="0" w:color="000000"/>
              <w:bottom w:val="single" w:sz="4" w:space="0" w:color="000000"/>
              <w:right w:val="single" w:sz="4" w:space="0" w:color="000000"/>
            </w:tcBorders>
          </w:tcPr>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rPr>
            </w:pPr>
            <w:r>
              <w:rPr>
                <w:color w:val="000000"/>
                <w:sz w:val="24"/>
                <w:szCs w:val="24"/>
              </w:rPr>
              <w:t>2</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Змістовий модуль. 2  Тема 3</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3</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Попередження жорстокого поводження з дітьми.</w:t>
            </w:r>
          </w:p>
          <w:p w:rsidR="00CC6109" w:rsidRDefault="00292C20">
            <w:pPr>
              <w:keepNext/>
              <w:numPr>
                <w:ilvl w:val="0"/>
                <w:numId w:val="4"/>
              </w:numPr>
              <w:pBdr>
                <w:top w:val="nil"/>
                <w:left w:val="nil"/>
                <w:bottom w:val="nil"/>
                <w:right w:val="nil"/>
                <w:between w:val="nil"/>
              </w:pBdr>
              <w:spacing w:line="240" w:lineRule="auto"/>
              <w:ind w:left="-1" w:hanging="2"/>
              <w:rPr>
                <w:color w:val="000000"/>
                <w:sz w:val="24"/>
                <w:szCs w:val="24"/>
              </w:rPr>
            </w:pPr>
            <w:r>
              <w:rPr>
                <w:color w:val="000000"/>
                <w:sz w:val="24"/>
                <w:szCs w:val="24"/>
              </w:rPr>
              <w:t>Вживання дієслів з допоміжним «</w:t>
            </w:r>
            <w:proofErr w:type="spellStart"/>
            <w:r>
              <w:rPr>
                <w:color w:val="000000"/>
                <w:sz w:val="24"/>
                <w:szCs w:val="24"/>
              </w:rPr>
              <w:t>sein</w:t>
            </w:r>
            <w:proofErr w:type="spellEnd"/>
            <w:r>
              <w:rPr>
                <w:color w:val="000000"/>
                <w:sz w:val="24"/>
                <w:szCs w:val="24"/>
              </w:rPr>
              <w:t>» у перфекті.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Розвиток монологічного мовлення</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rPr>
                <w:color w:val="000000"/>
              </w:rPr>
            </w:pPr>
            <w:r>
              <w:rPr>
                <w:color w:val="000000"/>
                <w:sz w:val="24"/>
                <w:szCs w:val="24"/>
              </w:rPr>
              <w:t>1</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2. Тема 4</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4</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Догляд та захист дітей у Німеччині та Україні.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Розвиток діалогічного мовлення</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Неозначений займенник у називному та знахідному відмінках.</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rPr>
                <w:color w:val="000000"/>
              </w:rPr>
            </w:pPr>
            <w:r>
              <w:rPr>
                <w:color w:val="000000"/>
                <w:sz w:val="24"/>
                <w:szCs w:val="24"/>
              </w:rPr>
              <w:t>2</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3. Тема 5</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5</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Соціальні психологічні служби у справах молоді у Німеччині.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Аудіювання. Вправи. Аналіз помилок.</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 Складнопідрядні речення зі сполучником </w:t>
            </w:r>
            <w:proofErr w:type="spellStart"/>
            <w:r>
              <w:rPr>
                <w:color w:val="000000"/>
                <w:sz w:val="24"/>
                <w:szCs w:val="24"/>
              </w:rPr>
              <w:t>dass</w:t>
            </w:r>
            <w:proofErr w:type="spellEnd"/>
            <w:r>
              <w:rPr>
                <w:color w:val="000000"/>
                <w:sz w:val="24"/>
                <w:szCs w:val="24"/>
              </w:rPr>
              <w:t>.</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3. Тема 6</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6</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 Психологічна допомога неповнолітнім правопорушникам.</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Вправи на формування навичок читання</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 </w:t>
            </w:r>
            <w:proofErr w:type="spellStart"/>
            <w:r>
              <w:rPr>
                <w:color w:val="000000"/>
                <w:sz w:val="24"/>
                <w:szCs w:val="24"/>
              </w:rPr>
              <w:t>Претеритум</w:t>
            </w:r>
            <w:proofErr w:type="spellEnd"/>
            <w:r>
              <w:rPr>
                <w:color w:val="000000"/>
                <w:sz w:val="24"/>
                <w:szCs w:val="24"/>
              </w:rPr>
              <w:t xml:space="preserve">.  </w:t>
            </w:r>
            <w:proofErr w:type="spellStart"/>
            <w:r>
              <w:rPr>
                <w:color w:val="000000"/>
                <w:sz w:val="24"/>
                <w:szCs w:val="24"/>
              </w:rPr>
              <w:t>Претеритум</w:t>
            </w:r>
            <w:proofErr w:type="spellEnd"/>
            <w:r>
              <w:rPr>
                <w:color w:val="000000"/>
                <w:sz w:val="24"/>
                <w:szCs w:val="24"/>
              </w:rPr>
              <w:t xml:space="preserve"> модальних дієслів.</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2</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4 Тема 7</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7</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Заходи щодо попередження насильства в сім’ї. </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Розвиток діалогічного мовлення</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Складнопідрядні речення зі сполучником </w:t>
            </w:r>
            <w:proofErr w:type="spellStart"/>
            <w:r>
              <w:rPr>
                <w:color w:val="000000"/>
                <w:sz w:val="24"/>
                <w:szCs w:val="24"/>
              </w:rPr>
              <w:t>weil</w:t>
            </w:r>
            <w:proofErr w:type="spellEnd"/>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4 Тема 8</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Психологічна допомога неповним сім’ям.</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Розвиток монологічного мовлення</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 Зворотні дієслова.</w:t>
            </w:r>
          </w:p>
          <w:p w:rsidR="00CC6109" w:rsidRDefault="00292C20">
            <w:pPr>
              <w:pBdr>
                <w:top w:val="nil"/>
                <w:left w:val="nil"/>
                <w:bottom w:val="nil"/>
                <w:right w:val="nil"/>
                <w:between w:val="nil"/>
              </w:pBdr>
              <w:spacing w:line="240" w:lineRule="auto"/>
              <w:ind w:hanging="2"/>
              <w:rPr>
                <w:color w:val="000000"/>
              </w:rPr>
            </w:pPr>
            <w:r>
              <w:rPr>
                <w:color w:val="000000"/>
                <w:sz w:val="24"/>
                <w:szCs w:val="24"/>
              </w:rPr>
              <w:t xml:space="preserve"> Дієслова з керуваннями.</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5 Тема 9</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9</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Психологічна підтримка  людей з обмеженими фізичними можливостями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Аудіювання. Вправи. Аналіз помилок.</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 Прийменники з родовим відмінком.</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2</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CC6109">
            <w:pPr>
              <w:pBdr>
                <w:top w:val="nil"/>
                <w:left w:val="nil"/>
                <w:bottom w:val="nil"/>
                <w:right w:val="nil"/>
                <w:between w:val="nil"/>
              </w:pBdr>
              <w:spacing w:line="240" w:lineRule="auto"/>
              <w:ind w:left="0" w:hanging="3"/>
              <w:jc w:val="center"/>
              <w:rPr>
                <w:color w:val="000000"/>
              </w:rPr>
            </w:pPr>
          </w:p>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5 Тема 10</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10</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Психологічна допомога людям із шкідливими звичками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Написання резюме.</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Складнопідрядні речення зі сполучником </w:t>
            </w:r>
            <w:proofErr w:type="spellStart"/>
            <w:r>
              <w:rPr>
                <w:color w:val="000000"/>
                <w:sz w:val="24"/>
                <w:szCs w:val="24"/>
              </w:rPr>
              <w:t>wenn</w:t>
            </w:r>
            <w:proofErr w:type="spellEnd"/>
            <w:r>
              <w:rPr>
                <w:color w:val="000000"/>
                <w:sz w:val="24"/>
                <w:szCs w:val="24"/>
              </w:rPr>
              <w:t>.</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rPr>
            </w:pPr>
            <w:r>
              <w:rPr>
                <w:color w:val="000000"/>
                <w:sz w:val="24"/>
                <w:szCs w:val="24"/>
              </w:rPr>
              <w:t>2</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6 Тема 11</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11</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Послуги психолога для людей похилого віку у Німеччині.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Формування навичок читання. Вправи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Кон'юнктив ІІ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2</w:t>
            </w:r>
          </w:p>
        </w:tc>
      </w:tr>
      <w:tr w:rsidR="00CC6109">
        <w:tc>
          <w:tcPr>
            <w:tcW w:w="9873" w:type="dxa"/>
            <w:gridSpan w:val="4"/>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Змістовий модуль 6 Тема 12</w:t>
            </w:r>
          </w:p>
        </w:tc>
      </w:tr>
      <w:tr w:rsidR="00CC6109">
        <w:tc>
          <w:tcPr>
            <w:tcW w:w="46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12</w:t>
            </w: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Послуги психолога для людей похилого віку в Україні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Прийменники зі знахідним відмінком.</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Прийменники з давальним відмінком</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Лексико-граматичні вправи</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2</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2</w:t>
            </w:r>
          </w:p>
          <w:p w:rsidR="00CC6109" w:rsidRDefault="00CC6109">
            <w:pPr>
              <w:pBdr>
                <w:top w:val="nil"/>
                <w:left w:val="nil"/>
                <w:bottom w:val="nil"/>
                <w:right w:val="nil"/>
                <w:between w:val="nil"/>
              </w:pBdr>
              <w:spacing w:line="240" w:lineRule="auto"/>
              <w:ind w:hanging="2"/>
              <w:jc w:val="left"/>
              <w:rPr>
                <w:color w:val="000000"/>
                <w:sz w:val="24"/>
                <w:szCs w:val="24"/>
              </w:rPr>
            </w:pPr>
          </w:p>
          <w:p w:rsidR="00CC6109" w:rsidRDefault="00CC6109">
            <w:pPr>
              <w:pBdr>
                <w:top w:val="nil"/>
                <w:left w:val="nil"/>
                <w:bottom w:val="nil"/>
                <w:right w:val="nil"/>
                <w:between w:val="nil"/>
              </w:pBdr>
              <w:spacing w:line="240" w:lineRule="auto"/>
              <w:ind w:hanging="2"/>
              <w:jc w:val="left"/>
              <w:rPr>
                <w:color w:val="000000"/>
                <w:sz w:val="24"/>
                <w:szCs w:val="24"/>
              </w:rPr>
            </w:pPr>
          </w:p>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2</w:t>
            </w:r>
          </w:p>
        </w:tc>
      </w:tr>
      <w:tr w:rsidR="00CC6109">
        <w:tc>
          <w:tcPr>
            <w:tcW w:w="469" w:type="dxa"/>
            <w:tcBorders>
              <w:top w:val="single" w:sz="4" w:space="0" w:color="000000"/>
              <w:left w:val="single" w:sz="4" w:space="0" w:color="000000"/>
              <w:bottom w:val="single" w:sz="4" w:space="0" w:color="000000"/>
            </w:tcBorders>
          </w:tcPr>
          <w:p w:rsidR="00CC6109" w:rsidRDefault="00CC6109">
            <w:pPr>
              <w:pBdr>
                <w:top w:val="nil"/>
                <w:left w:val="nil"/>
                <w:bottom w:val="nil"/>
                <w:right w:val="nil"/>
                <w:between w:val="nil"/>
              </w:pBdr>
              <w:spacing w:line="240" w:lineRule="auto"/>
              <w:ind w:hanging="2"/>
              <w:rPr>
                <w:color w:val="000000"/>
                <w:sz w:val="24"/>
                <w:szCs w:val="24"/>
              </w:rPr>
            </w:pPr>
          </w:p>
        </w:tc>
        <w:tc>
          <w:tcPr>
            <w:tcW w:w="832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Всього</w:t>
            </w:r>
          </w:p>
        </w:tc>
        <w:tc>
          <w:tcPr>
            <w:tcW w:w="567"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90</w:t>
            </w:r>
          </w:p>
        </w:tc>
        <w:tc>
          <w:tcPr>
            <w:tcW w:w="517"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rPr>
                <w:color w:val="000000"/>
              </w:rPr>
            </w:pPr>
            <w:r>
              <w:rPr>
                <w:b/>
                <w:color w:val="000000"/>
                <w:sz w:val="24"/>
                <w:szCs w:val="24"/>
              </w:rPr>
              <w:t>24</w:t>
            </w:r>
          </w:p>
        </w:tc>
      </w:tr>
    </w:tbl>
    <w:p w:rsidR="00CC6109" w:rsidRDefault="00292C20">
      <w:pPr>
        <w:pBdr>
          <w:top w:val="nil"/>
          <w:left w:val="nil"/>
          <w:bottom w:val="nil"/>
          <w:right w:val="nil"/>
          <w:between w:val="nil"/>
        </w:pBdr>
        <w:spacing w:line="240" w:lineRule="auto"/>
        <w:ind w:hanging="2"/>
        <w:jc w:val="center"/>
        <w:rPr>
          <w:color w:val="000000"/>
          <w:sz w:val="24"/>
          <w:szCs w:val="24"/>
        </w:rPr>
      </w:pPr>
      <w:r>
        <w:rPr>
          <w:b/>
          <w:i/>
          <w:color w:val="000000"/>
          <w:sz w:val="24"/>
          <w:szCs w:val="24"/>
        </w:rPr>
        <w:t>Самостійна робота студента</w:t>
      </w:r>
    </w:p>
    <w:tbl>
      <w:tblPr>
        <w:tblStyle w:val="afc"/>
        <w:tblW w:w="10028" w:type="dxa"/>
        <w:tblInd w:w="-25" w:type="dxa"/>
        <w:tblLayout w:type="fixed"/>
        <w:tblLook w:val="0000" w:firstRow="0" w:lastRow="0" w:firstColumn="0" w:lastColumn="0" w:noHBand="0" w:noVBand="0"/>
      </w:tblPr>
      <w:tblGrid>
        <w:gridCol w:w="516"/>
        <w:gridCol w:w="8489"/>
        <w:gridCol w:w="461"/>
        <w:gridCol w:w="562"/>
      </w:tblGrid>
      <w:tr w:rsidR="00CC6109">
        <w:trPr>
          <w:trHeight w:val="313"/>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Назва теми</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proofErr w:type="spellStart"/>
            <w:r>
              <w:rPr>
                <w:b/>
                <w:color w:val="000000"/>
                <w:sz w:val="24"/>
                <w:szCs w:val="24"/>
              </w:rPr>
              <w:t>дф</w:t>
            </w:r>
            <w:proofErr w:type="spellEnd"/>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center"/>
              <w:rPr>
                <w:color w:val="000000"/>
              </w:rPr>
            </w:pPr>
            <w:proofErr w:type="spellStart"/>
            <w:r>
              <w:rPr>
                <w:b/>
                <w:color w:val="000000"/>
                <w:sz w:val="24"/>
                <w:szCs w:val="24"/>
              </w:rPr>
              <w:t>зф</w:t>
            </w:r>
            <w:proofErr w:type="spellEnd"/>
          </w:p>
        </w:tc>
      </w:tr>
      <w:tr w:rsidR="00CC6109">
        <w:trPr>
          <w:trHeight w:val="296"/>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Презентація на тему «Моя майбутня професія». Виконання граматичних завдань на закріплення тем: Минулий час дієслова: Перфект. Форми сильних дієслів. Вживання дієслів з допоміжним «</w:t>
            </w:r>
            <w:proofErr w:type="spellStart"/>
            <w:r>
              <w:rPr>
                <w:color w:val="000000"/>
                <w:sz w:val="24"/>
                <w:szCs w:val="24"/>
              </w:rPr>
              <w:t>haben</w:t>
            </w:r>
            <w:proofErr w:type="spellEnd"/>
            <w:r>
              <w:rPr>
                <w:color w:val="000000"/>
                <w:sz w:val="24"/>
                <w:szCs w:val="24"/>
              </w:rPr>
              <w:t>» у перфекті.</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7</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13</w:t>
            </w:r>
          </w:p>
        </w:tc>
      </w:tr>
      <w:tr w:rsidR="00CC6109">
        <w:trPr>
          <w:trHeight w:val="286"/>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2</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Написання есе на тему «Основні правила спілкування». Виконання граматичних завдань на закріплення теми: прийменники з давальним і знахідним відмінком.</w:t>
            </w:r>
          </w:p>
        </w:tc>
        <w:tc>
          <w:tcPr>
            <w:tcW w:w="461" w:type="dxa"/>
            <w:tcBorders>
              <w:top w:val="single" w:sz="8" w:space="0" w:color="000000"/>
              <w:left w:val="single" w:sz="8" w:space="0" w:color="000000"/>
              <w:bottom w:val="single" w:sz="8" w:space="0" w:color="000000"/>
            </w:tcBorders>
          </w:tcPr>
          <w:p w:rsidR="00CC6109" w:rsidRDefault="00292C20">
            <w:pPr>
              <w:keepNext/>
              <w:numPr>
                <w:ilvl w:val="0"/>
                <w:numId w:val="4"/>
              </w:numPr>
              <w:pBdr>
                <w:top w:val="nil"/>
                <w:left w:val="nil"/>
                <w:bottom w:val="nil"/>
                <w:right w:val="nil"/>
                <w:between w:val="nil"/>
              </w:pBdr>
              <w:spacing w:line="240" w:lineRule="auto"/>
              <w:ind w:left="-1" w:right="-112" w:hanging="2"/>
              <w:jc w:val="left"/>
              <w:rPr>
                <w:color w:val="000000"/>
                <w:sz w:val="24"/>
                <w:szCs w:val="24"/>
              </w:rPr>
            </w:pPr>
            <w:r>
              <w:rPr>
                <w:color w:val="000000"/>
                <w:sz w:val="24"/>
                <w:szCs w:val="24"/>
              </w:rPr>
              <w:t>8</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14</w:t>
            </w:r>
          </w:p>
        </w:tc>
      </w:tr>
      <w:tr w:rsidR="00CC6109">
        <w:trPr>
          <w:trHeight w:val="234"/>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3</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Виконання граматичних завдань на закріплення теми: вживання дієслів допоміжним «</w:t>
            </w:r>
            <w:proofErr w:type="spellStart"/>
            <w:r>
              <w:rPr>
                <w:color w:val="000000"/>
                <w:sz w:val="24"/>
                <w:szCs w:val="24"/>
              </w:rPr>
              <w:t>sein</w:t>
            </w:r>
            <w:proofErr w:type="spellEnd"/>
            <w:r>
              <w:rPr>
                <w:color w:val="000000"/>
                <w:sz w:val="24"/>
                <w:szCs w:val="24"/>
              </w:rPr>
              <w:t>» у перфекті</w:t>
            </w:r>
          </w:p>
        </w:tc>
        <w:tc>
          <w:tcPr>
            <w:tcW w:w="461" w:type="dxa"/>
            <w:tcBorders>
              <w:top w:val="single" w:sz="8" w:space="0" w:color="000000"/>
              <w:left w:val="single" w:sz="8" w:space="0" w:color="000000"/>
              <w:bottom w:val="single" w:sz="8" w:space="0" w:color="000000"/>
            </w:tcBorders>
          </w:tcPr>
          <w:p w:rsidR="00CC6109" w:rsidRDefault="00292C20">
            <w:pPr>
              <w:keepNext/>
              <w:numPr>
                <w:ilvl w:val="0"/>
                <w:numId w:val="4"/>
              </w:numPr>
              <w:pBdr>
                <w:top w:val="nil"/>
                <w:left w:val="nil"/>
                <w:bottom w:val="nil"/>
                <w:right w:val="nil"/>
                <w:between w:val="nil"/>
              </w:pBdr>
              <w:spacing w:line="240" w:lineRule="auto"/>
              <w:ind w:left="-1" w:right="-254" w:hanging="2"/>
              <w:jc w:val="left"/>
              <w:rPr>
                <w:color w:val="000000"/>
                <w:sz w:val="24"/>
                <w:szCs w:val="24"/>
              </w:rPr>
            </w:pPr>
            <w:r>
              <w:rPr>
                <w:color w:val="000000"/>
                <w:sz w:val="24"/>
                <w:szCs w:val="24"/>
              </w:rPr>
              <w:t>7</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13</w:t>
            </w:r>
          </w:p>
        </w:tc>
      </w:tr>
      <w:tr w:rsidR="00CC6109">
        <w:trPr>
          <w:trHeight w:val="283"/>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4</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Виконання граматичних завдань на закріплення теми: неозначений займенник у називному та знахідному відмінках.</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right="-254" w:hanging="2"/>
              <w:jc w:val="left"/>
              <w:rPr>
                <w:color w:val="000000"/>
                <w:sz w:val="24"/>
                <w:szCs w:val="24"/>
              </w:rPr>
            </w:pPr>
            <w:r>
              <w:rPr>
                <w:color w:val="000000"/>
                <w:sz w:val="24"/>
                <w:szCs w:val="24"/>
              </w:rPr>
              <w:t>8</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14</w:t>
            </w:r>
          </w:p>
        </w:tc>
      </w:tr>
      <w:tr w:rsidR="00CC6109">
        <w:trPr>
          <w:trHeight w:val="286"/>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5</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Виконання граматичних завдань на закріплення тем: складнопідрядні речення зі сполучником </w:t>
            </w:r>
            <w:proofErr w:type="spellStart"/>
            <w:r>
              <w:rPr>
                <w:color w:val="000000"/>
                <w:sz w:val="24"/>
                <w:szCs w:val="24"/>
              </w:rPr>
              <w:t>dass</w:t>
            </w:r>
            <w:proofErr w:type="spellEnd"/>
            <w:r>
              <w:rPr>
                <w:color w:val="000000"/>
                <w:sz w:val="24"/>
                <w:szCs w:val="24"/>
              </w:rPr>
              <w:t>.</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right="-112" w:hanging="2"/>
              <w:jc w:val="left"/>
              <w:rPr>
                <w:color w:val="000000"/>
                <w:sz w:val="24"/>
                <w:szCs w:val="24"/>
              </w:rPr>
            </w:pPr>
            <w:r>
              <w:rPr>
                <w:color w:val="000000"/>
                <w:sz w:val="24"/>
                <w:szCs w:val="24"/>
              </w:rPr>
              <w:t>7</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13</w:t>
            </w:r>
          </w:p>
        </w:tc>
      </w:tr>
      <w:tr w:rsidR="00CC6109">
        <w:trPr>
          <w:trHeight w:val="248"/>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6.</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Виконання граматичних завдань на закріплення тем: </w:t>
            </w:r>
            <w:proofErr w:type="spellStart"/>
            <w:r>
              <w:rPr>
                <w:color w:val="000000"/>
                <w:sz w:val="24"/>
                <w:szCs w:val="24"/>
              </w:rPr>
              <w:t>претеритум</w:t>
            </w:r>
            <w:proofErr w:type="spellEnd"/>
            <w:r>
              <w:rPr>
                <w:color w:val="000000"/>
                <w:sz w:val="24"/>
                <w:szCs w:val="24"/>
              </w:rPr>
              <w:t xml:space="preserve">. </w:t>
            </w:r>
            <w:proofErr w:type="spellStart"/>
            <w:r>
              <w:rPr>
                <w:color w:val="000000"/>
                <w:sz w:val="24"/>
                <w:szCs w:val="24"/>
              </w:rPr>
              <w:t>Претеритум</w:t>
            </w:r>
            <w:proofErr w:type="spellEnd"/>
            <w:r>
              <w:rPr>
                <w:color w:val="000000"/>
                <w:sz w:val="24"/>
                <w:szCs w:val="24"/>
              </w:rPr>
              <w:t xml:space="preserve"> модальних дієслів.</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right="-112" w:hanging="2"/>
              <w:jc w:val="left"/>
              <w:rPr>
                <w:color w:val="000000"/>
                <w:sz w:val="24"/>
                <w:szCs w:val="24"/>
              </w:rPr>
            </w:pPr>
            <w:r>
              <w:rPr>
                <w:color w:val="000000"/>
                <w:sz w:val="24"/>
                <w:szCs w:val="24"/>
              </w:rPr>
              <w:t>8</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14</w:t>
            </w:r>
          </w:p>
        </w:tc>
      </w:tr>
      <w:tr w:rsidR="00CC6109">
        <w:trPr>
          <w:trHeight w:val="251"/>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7.</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Презентація на тему «Дозвілля студента». Виконання граматичних завдань на закріплення тем: складнопідрядні речення зі сполучником </w:t>
            </w:r>
            <w:proofErr w:type="spellStart"/>
            <w:r>
              <w:rPr>
                <w:color w:val="000000"/>
                <w:sz w:val="24"/>
                <w:szCs w:val="24"/>
              </w:rPr>
              <w:t>weil</w:t>
            </w:r>
            <w:proofErr w:type="spellEnd"/>
            <w:r>
              <w:rPr>
                <w:color w:val="000000"/>
                <w:sz w:val="24"/>
                <w:szCs w:val="24"/>
              </w:rPr>
              <w:t>.</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right="-112" w:hanging="2"/>
              <w:jc w:val="left"/>
              <w:rPr>
                <w:color w:val="000000"/>
                <w:sz w:val="24"/>
                <w:szCs w:val="24"/>
              </w:rPr>
            </w:pPr>
            <w:r>
              <w:rPr>
                <w:color w:val="000000"/>
                <w:sz w:val="24"/>
                <w:szCs w:val="24"/>
              </w:rPr>
              <w:t>7</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13</w:t>
            </w:r>
          </w:p>
        </w:tc>
      </w:tr>
      <w:tr w:rsidR="00CC6109">
        <w:trPr>
          <w:trHeight w:val="251"/>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8</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Виконання граматичних завдань на закріплення тем: зворотні дієслова. Дієслова з керуваннями.</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8</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14</w:t>
            </w:r>
          </w:p>
        </w:tc>
      </w:tr>
      <w:tr w:rsidR="00CC6109">
        <w:trPr>
          <w:trHeight w:val="213"/>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9.</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Виконання граматичних завдань на закріплення тем: прийменники з родовим відмінком..</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7</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13</w:t>
            </w:r>
          </w:p>
        </w:tc>
      </w:tr>
      <w:tr w:rsidR="00CC6109">
        <w:trPr>
          <w:trHeight w:val="213"/>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10.</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Написання есе на тему «</w:t>
            </w:r>
            <w:proofErr w:type="spellStart"/>
            <w:r>
              <w:rPr>
                <w:color w:val="000000"/>
                <w:sz w:val="24"/>
                <w:szCs w:val="24"/>
              </w:rPr>
              <w:t>Привентивне</w:t>
            </w:r>
            <w:proofErr w:type="spellEnd"/>
            <w:r>
              <w:rPr>
                <w:color w:val="000000"/>
                <w:sz w:val="24"/>
                <w:szCs w:val="24"/>
              </w:rPr>
              <w:t xml:space="preserve"> виховання». Виконання граматичних завдань на закріплення тем: Складнопідрядні речення зі сполучником </w:t>
            </w:r>
            <w:proofErr w:type="spellStart"/>
            <w:r>
              <w:rPr>
                <w:color w:val="000000"/>
                <w:sz w:val="24"/>
                <w:szCs w:val="24"/>
              </w:rPr>
              <w:t>wenn</w:t>
            </w:r>
            <w:proofErr w:type="spellEnd"/>
            <w:r>
              <w:rPr>
                <w:color w:val="000000"/>
                <w:sz w:val="24"/>
                <w:szCs w:val="24"/>
              </w:rPr>
              <w:t>.</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8</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14</w:t>
            </w:r>
          </w:p>
        </w:tc>
      </w:tr>
      <w:tr w:rsidR="00CC6109">
        <w:trPr>
          <w:trHeight w:val="303"/>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11.</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Виконання граматичних завдань на закріплення тем: Кон'юнктив ІІ.</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right="-112" w:hanging="2"/>
              <w:jc w:val="left"/>
              <w:rPr>
                <w:color w:val="000000"/>
                <w:sz w:val="24"/>
                <w:szCs w:val="24"/>
              </w:rPr>
            </w:pPr>
            <w:r>
              <w:rPr>
                <w:color w:val="000000"/>
                <w:sz w:val="24"/>
                <w:szCs w:val="24"/>
              </w:rPr>
              <w:t>7</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12</w:t>
            </w:r>
          </w:p>
        </w:tc>
      </w:tr>
      <w:tr w:rsidR="00CC6109">
        <w:trPr>
          <w:trHeight w:val="236"/>
        </w:trPr>
        <w:tc>
          <w:tcPr>
            <w:tcW w:w="516"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12.</w:t>
            </w: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Презентація на тему «</w:t>
            </w:r>
            <w:proofErr w:type="spellStart"/>
            <w:r>
              <w:rPr>
                <w:color w:val="000000"/>
                <w:sz w:val="24"/>
                <w:szCs w:val="24"/>
              </w:rPr>
              <w:t>Психологімна</w:t>
            </w:r>
            <w:proofErr w:type="spellEnd"/>
            <w:r>
              <w:rPr>
                <w:color w:val="000000"/>
                <w:sz w:val="24"/>
                <w:szCs w:val="24"/>
              </w:rPr>
              <w:t xml:space="preserve"> підтримка». Виконання граматичних завдань на закріплення тем: Прийменники зі знахідним відмінком. Прийменники з давальним відмінком.</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right="-112" w:hanging="2"/>
              <w:jc w:val="left"/>
              <w:rPr>
                <w:color w:val="000000"/>
                <w:sz w:val="24"/>
                <w:szCs w:val="24"/>
              </w:rPr>
            </w:pPr>
            <w:r>
              <w:rPr>
                <w:color w:val="000000"/>
                <w:sz w:val="24"/>
                <w:szCs w:val="24"/>
              </w:rPr>
              <w:t>8</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color w:val="000000"/>
                <w:sz w:val="24"/>
                <w:szCs w:val="24"/>
              </w:rPr>
              <w:t>12</w:t>
            </w:r>
          </w:p>
        </w:tc>
      </w:tr>
      <w:tr w:rsidR="00CC6109">
        <w:trPr>
          <w:trHeight w:val="184"/>
        </w:trPr>
        <w:tc>
          <w:tcPr>
            <w:tcW w:w="516" w:type="dxa"/>
            <w:tcBorders>
              <w:top w:val="single" w:sz="8" w:space="0" w:color="000000"/>
              <w:left w:val="single" w:sz="8" w:space="0" w:color="000000"/>
              <w:bottom w:val="single" w:sz="8" w:space="0" w:color="000000"/>
            </w:tcBorders>
          </w:tcPr>
          <w:p w:rsidR="00CC6109" w:rsidRDefault="00CC6109">
            <w:pPr>
              <w:pBdr>
                <w:top w:val="nil"/>
                <w:left w:val="nil"/>
                <w:bottom w:val="nil"/>
                <w:right w:val="nil"/>
                <w:between w:val="nil"/>
              </w:pBdr>
              <w:spacing w:line="240" w:lineRule="auto"/>
              <w:ind w:hanging="2"/>
              <w:rPr>
                <w:color w:val="000000"/>
                <w:sz w:val="24"/>
                <w:szCs w:val="24"/>
              </w:rPr>
            </w:pPr>
          </w:p>
        </w:tc>
        <w:tc>
          <w:tcPr>
            <w:tcW w:w="8489"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Всього</w:t>
            </w:r>
          </w:p>
        </w:tc>
        <w:tc>
          <w:tcPr>
            <w:tcW w:w="461" w:type="dxa"/>
            <w:tcBorders>
              <w:top w:val="single" w:sz="8" w:space="0" w:color="000000"/>
              <w:left w:val="single" w:sz="8" w:space="0" w:color="000000"/>
              <w:bottom w:val="single" w:sz="8"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b/>
                <w:color w:val="000000"/>
                <w:sz w:val="24"/>
                <w:szCs w:val="24"/>
              </w:rPr>
              <w:t xml:space="preserve">90 </w:t>
            </w:r>
          </w:p>
        </w:tc>
        <w:tc>
          <w:tcPr>
            <w:tcW w:w="562" w:type="dxa"/>
            <w:tcBorders>
              <w:top w:val="single" w:sz="8" w:space="0" w:color="000000"/>
              <w:left w:val="single" w:sz="8" w:space="0" w:color="000000"/>
              <w:bottom w:val="single" w:sz="8" w:space="0" w:color="000000"/>
              <w:right w:val="single" w:sz="8" w:space="0" w:color="000000"/>
            </w:tcBorders>
          </w:tcPr>
          <w:p w:rsidR="00CC6109" w:rsidRDefault="00292C20">
            <w:pPr>
              <w:pBdr>
                <w:top w:val="nil"/>
                <w:left w:val="nil"/>
                <w:bottom w:val="nil"/>
                <w:right w:val="nil"/>
                <w:between w:val="nil"/>
              </w:pBdr>
              <w:spacing w:line="240" w:lineRule="auto"/>
              <w:ind w:hanging="2"/>
              <w:jc w:val="left"/>
              <w:rPr>
                <w:color w:val="000000"/>
              </w:rPr>
            </w:pPr>
            <w:r>
              <w:rPr>
                <w:b/>
                <w:color w:val="000000"/>
                <w:sz w:val="24"/>
                <w:szCs w:val="24"/>
              </w:rPr>
              <w:t>156</w:t>
            </w:r>
          </w:p>
        </w:tc>
      </w:tr>
    </w:tbl>
    <w:p w:rsidR="00CC6109" w:rsidRDefault="00CC6109">
      <w:pPr>
        <w:pBdr>
          <w:top w:val="nil"/>
          <w:left w:val="nil"/>
          <w:bottom w:val="nil"/>
          <w:right w:val="nil"/>
          <w:between w:val="nil"/>
        </w:pBdr>
        <w:spacing w:line="240" w:lineRule="auto"/>
        <w:ind w:hanging="2"/>
        <w:jc w:val="center"/>
        <w:rPr>
          <w:color w:val="000000"/>
          <w:sz w:val="24"/>
          <w:szCs w:val="24"/>
          <w:highlight w:val="yellow"/>
        </w:rPr>
      </w:pPr>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 xml:space="preserve">Контроль та оцінювання навчальних досягнень студентів </w:t>
      </w:r>
    </w:p>
    <w:p w:rsidR="00CC6109" w:rsidRDefault="00292C20">
      <w:pPr>
        <w:pBdr>
          <w:top w:val="nil"/>
          <w:left w:val="nil"/>
          <w:bottom w:val="nil"/>
          <w:right w:val="nil"/>
          <w:between w:val="nil"/>
        </w:pBdr>
        <w:spacing w:line="240" w:lineRule="auto"/>
        <w:ind w:hanging="2"/>
        <w:jc w:val="center"/>
        <w:rPr>
          <w:color w:val="000000"/>
          <w:sz w:val="24"/>
          <w:szCs w:val="24"/>
        </w:rPr>
      </w:pPr>
      <w:r>
        <w:rPr>
          <w:b/>
          <w:i/>
          <w:color w:val="000000"/>
          <w:sz w:val="24"/>
          <w:szCs w:val="24"/>
        </w:rPr>
        <w:t>Види, форми та методи контролю</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Основними видами контролю є </w:t>
      </w:r>
      <w:r>
        <w:rPr>
          <w:i/>
          <w:color w:val="000000"/>
          <w:sz w:val="24"/>
          <w:szCs w:val="24"/>
        </w:rPr>
        <w:t>поточний</w:t>
      </w:r>
      <w:r>
        <w:rPr>
          <w:color w:val="000000"/>
          <w:sz w:val="24"/>
          <w:szCs w:val="24"/>
        </w:rPr>
        <w:t xml:space="preserve">  та </w:t>
      </w:r>
      <w:r>
        <w:rPr>
          <w:i/>
          <w:color w:val="000000"/>
          <w:sz w:val="24"/>
          <w:szCs w:val="24"/>
        </w:rPr>
        <w:t>підсумковий.</w:t>
      </w:r>
      <w:r>
        <w:rPr>
          <w:color w:val="000000"/>
          <w:sz w:val="24"/>
          <w:szCs w:val="24"/>
        </w:rPr>
        <w:t xml:space="preserve"> Формами </w:t>
      </w:r>
      <w:r>
        <w:rPr>
          <w:i/>
          <w:color w:val="000000"/>
          <w:sz w:val="24"/>
          <w:szCs w:val="24"/>
        </w:rPr>
        <w:t xml:space="preserve">поточного </w:t>
      </w:r>
      <w:r>
        <w:rPr>
          <w:color w:val="000000"/>
          <w:sz w:val="24"/>
          <w:szCs w:val="24"/>
        </w:rPr>
        <w:t xml:space="preserve">контролю є усна відповідь здобувачів вищої освіти, письмова робота (тестування, есе, </w:t>
      </w:r>
      <w:proofErr w:type="spellStart"/>
      <w:r>
        <w:rPr>
          <w:color w:val="000000"/>
          <w:sz w:val="24"/>
          <w:szCs w:val="24"/>
        </w:rPr>
        <w:t>аннотація</w:t>
      </w:r>
      <w:proofErr w:type="spellEnd"/>
      <w:r>
        <w:rPr>
          <w:color w:val="000000"/>
          <w:sz w:val="24"/>
          <w:szCs w:val="24"/>
        </w:rPr>
        <w:t xml:space="preserve">, твір, речення </w:t>
      </w:r>
      <w:r>
        <w:rPr>
          <w:color w:val="000000"/>
          <w:sz w:val="24"/>
          <w:szCs w:val="24"/>
        </w:rPr>
        <w:lastRenderedPageBreak/>
        <w:t xml:space="preserve">на переклад), виконання завдань в електронному курсі на платформі </w:t>
      </w:r>
      <w:proofErr w:type="spellStart"/>
      <w:r>
        <w:rPr>
          <w:color w:val="000000"/>
          <w:sz w:val="24"/>
          <w:szCs w:val="24"/>
        </w:rPr>
        <w:t>Moodle</w:t>
      </w:r>
      <w:proofErr w:type="spellEnd"/>
      <w:r>
        <w:rPr>
          <w:color w:val="000000"/>
          <w:sz w:val="24"/>
          <w:szCs w:val="24"/>
        </w:rPr>
        <w:t xml:space="preserve"> та ін. 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Передбачено такі форми і методи поточного контролю:</w:t>
      </w:r>
    </w:p>
    <w:p w:rsidR="00CC6109" w:rsidRDefault="00292C20">
      <w:pPr>
        <w:numPr>
          <w:ilvl w:val="0"/>
          <w:numId w:val="1"/>
        </w:numPr>
        <w:pBdr>
          <w:top w:val="nil"/>
          <w:left w:val="nil"/>
          <w:bottom w:val="nil"/>
          <w:right w:val="nil"/>
          <w:between w:val="nil"/>
        </w:pBdr>
        <w:spacing w:line="240" w:lineRule="auto"/>
        <w:ind w:left="-1" w:hanging="2"/>
        <w:rPr>
          <w:color w:val="000000"/>
          <w:sz w:val="24"/>
          <w:szCs w:val="24"/>
        </w:rPr>
      </w:pPr>
      <w:r>
        <w:rPr>
          <w:color w:val="000000"/>
          <w:sz w:val="24"/>
          <w:szCs w:val="24"/>
        </w:rPr>
        <w:t xml:space="preserve">опитування на практичних заняттях для перевірки результатів опрацювання лекційного матеріалу; </w:t>
      </w:r>
    </w:p>
    <w:p w:rsidR="00CC6109" w:rsidRDefault="00292C20">
      <w:pPr>
        <w:numPr>
          <w:ilvl w:val="0"/>
          <w:numId w:val="1"/>
        </w:numPr>
        <w:pBdr>
          <w:top w:val="nil"/>
          <w:left w:val="nil"/>
          <w:bottom w:val="nil"/>
          <w:right w:val="nil"/>
          <w:between w:val="nil"/>
        </w:pBdr>
        <w:spacing w:line="240" w:lineRule="auto"/>
        <w:ind w:left="-1" w:hanging="2"/>
        <w:rPr>
          <w:color w:val="000000"/>
          <w:sz w:val="24"/>
          <w:szCs w:val="24"/>
        </w:rPr>
      </w:pPr>
      <w:r>
        <w:rPr>
          <w:color w:val="000000"/>
          <w:sz w:val="24"/>
          <w:szCs w:val="24"/>
        </w:rPr>
        <w:t xml:space="preserve">перевірка самостійної роботи; </w:t>
      </w:r>
    </w:p>
    <w:p w:rsidR="00CC6109" w:rsidRDefault="00292C20">
      <w:pPr>
        <w:numPr>
          <w:ilvl w:val="0"/>
          <w:numId w:val="1"/>
        </w:numPr>
        <w:pBdr>
          <w:top w:val="nil"/>
          <w:left w:val="nil"/>
          <w:bottom w:val="nil"/>
          <w:right w:val="nil"/>
          <w:between w:val="nil"/>
        </w:pBdr>
        <w:spacing w:line="240" w:lineRule="auto"/>
        <w:ind w:left="-1" w:hanging="2"/>
        <w:rPr>
          <w:color w:val="000000"/>
          <w:sz w:val="24"/>
          <w:szCs w:val="24"/>
        </w:rPr>
      </w:pPr>
      <w:r>
        <w:rPr>
          <w:color w:val="000000"/>
          <w:sz w:val="24"/>
          <w:szCs w:val="24"/>
        </w:rPr>
        <w:t>проведення індивідуальних консультацій як для окремих здобувачів вищої освіти, так і груп здобувачів вищої освіти.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Оцінюючи знання здобувачів вищої освіти під час практичних занять, викладач послуговується такими </w:t>
      </w:r>
      <w:r>
        <w:rPr>
          <w:b/>
          <w:color w:val="000000"/>
          <w:sz w:val="24"/>
          <w:szCs w:val="24"/>
        </w:rPr>
        <w:t>критеріями:</w:t>
      </w:r>
    </w:p>
    <w:p w:rsidR="00CC6109" w:rsidRDefault="00292C20">
      <w:pPr>
        <w:numPr>
          <w:ilvl w:val="0"/>
          <w:numId w:val="2"/>
        </w:numPr>
        <w:pBdr>
          <w:top w:val="nil"/>
          <w:left w:val="nil"/>
          <w:bottom w:val="nil"/>
          <w:right w:val="nil"/>
          <w:between w:val="nil"/>
        </w:pBdr>
        <w:spacing w:line="240" w:lineRule="auto"/>
        <w:ind w:left="-1" w:hanging="2"/>
        <w:rPr>
          <w:color w:val="000000"/>
          <w:sz w:val="24"/>
          <w:szCs w:val="24"/>
        </w:rPr>
      </w:pPr>
      <w:r>
        <w:rPr>
          <w:color w:val="000000"/>
          <w:sz w:val="24"/>
          <w:szCs w:val="24"/>
        </w:rPr>
        <w:t xml:space="preserve">рівень розуміння, ступінь засвоєння теоретичних понять та фактичного матеріалу; </w:t>
      </w:r>
    </w:p>
    <w:p w:rsidR="00CC6109" w:rsidRDefault="00292C20">
      <w:pPr>
        <w:numPr>
          <w:ilvl w:val="0"/>
          <w:numId w:val="2"/>
        </w:numPr>
        <w:pBdr>
          <w:top w:val="nil"/>
          <w:left w:val="nil"/>
          <w:bottom w:val="nil"/>
          <w:right w:val="nil"/>
          <w:between w:val="nil"/>
        </w:pBdr>
        <w:spacing w:line="240" w:lineRule="auto"/>
        <w:ind w:left="-1" w:hanging="2"/>
        <w:rPr>
          <w:color w:val="000000"/>
          <w:sz w:val="24"/>
          <w:szCs w:val="24"/>
        </w:rPr>
      </w:pPr>
      <w:r>
        <w:rPr>
          <w:color w:val="000000"/>
          <w:sz w:val="24"/>
          <w:szCs w:val="24"/>
        </w:rPr>
        <w:t>обізнаність з основною та додатковою літературами до теми;</w:t>
      </w:r>
    </w:p>
    <w:p w:rsidR="00CC6109" w:rsidRDefault="00292C20">
      <w:pPr>
        <w:numPr>
          <w:ilvl w:val="0"/>
          <w:numId w:val="2"/>
        </w:numPr>
        <w:pBdr>
          <w:top w:val="nil"/>
          <w:left w:val="nil"/>
          <w:bottom w:val="nil"/>
          <w:right w:val="nil"/>
          <w:between w:val="nil"/>
        </w:pBdr>
        <w:spacing w:line="240" w:lineRule="auto"/>
        <w:ind w:left="-1" w:hanging="2"/>
        <w:rPr>
          <w:color w:val="000000"/>
          <w:sz w:val="24"/>
          <w:szCs w:val="24"/>
        </w:rPr>
      </w:pPr>
      <w:r>
        <w:rPr>
          <w:color w:val="000000"/>
          <w:sz w:val="24"/>
          <w:szCs w:val="24"/>
        </w:rPr>
        <w:t xml:space="preserve">уміння </w:t>
      </w:r>
      <w:proofErr w:type="spellStart"/>
      <w:r>
        <w:rPr>
          <w:color w:val="000000"/>
          <w:sz w:val="24"/>
          <w:szCs w:val="24"/>
        </w:rPr>
        <w:t>логічно</w:t>
      </w:r>
      <w:proofErr w:type="spellEnd"/>
      <w:r>
        <w:rPr>
          <w:color w:val="000000"/>
          <w:sz w:val="24"/>
          <w:szCs w:val="24"/>
        </w:rPr>
        <w:t xml:space="preserve">, послідовно викладати матеріал; </w:t>
      </w:r>
    </w:p>
    <w:p w:rsidR="00CC6109" w:rsidRDefault="00292C20">
      <w:pPr>
        <w:numPr>
          <w:ilvl w:val="0"/>
          <w:numId w:val="2"/>
        </w:numPr>
        <w:pBdr>
          <w:top w:val="nil"/>
          <w:left w:val="nil"/>
          <w:bottom w:val="nil"/>
          <w:right w:val="nil"/>
          <w:between w:val="nil"/>
        </w:pBdr>
        <w:spacing w:line="240" w:lineRule="auto"/>
        <w:ind w:left="-1" w:hanging="2"/>
        <w:rPr>
          <w:color w:val="000000"/>
          <w:sz w:val="24"/>
          <w:szCs w:val="24"/>
        </w:rPr>
      </w:pPr>
      <w:r>
        <w:rPr>
          <w:color w:val="000000"/>
          <w:sz w:val="24"/>
          <w:szCs w:val="24"/>
        </w:rPr>
        <w:t>уміння узагальнювати інформацію під час виступів в аудиторії; загальна грамотність, логічність і чіткість відповіді.</w:t>
      </w:r>
    </w:p>
    <w:p w:rsidR="00CC6109" w:rsidRDefault="00292C20">
      <w:pPr>
        <w:pBdr>
          <w:top w:val="nil"/>
          <w:left w:val="nil"/>
          <w:bottom w:val="nil"/>
          <w:right w:val="nil"/>
          <w:between w:val="nil"/>
        </w:pBdr>
        <w:spacing w:line="240" w:lineRule="auto"/>
        <w:ind w:hanging="2"/>
        <w:jc w:val="center"/>
        <w:rPr>
          <w:color w:val="000000"/>
          <w:sz w:val="24"/>
          <w:szCs w:val="24"/>
        </w:rPr>
      </w:pPr>
      <w:r>
        <w:rPr>
          <w:b/>
          <w:i/>
          <w:color w:val="000000"/>
          <w:sz w:val="24"/>
          <w:szCs w:val="24"/>
        </w:rPr>
        <w:t>Засоби оцінювання</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Засобами оцінювання та демонстрування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CC6109" w:rsidRDefault="00292C20">
      <w:pPr>
        <w:pBdr>
          <w:top w:val="nil"/>
          <w:left w:val="nil"/>
          <w:bottom w:val="nil"/>
          <w:right w:val="nil"/>
          <w:between w:val="nil"/>
        </w:pBdr>
        <w:spacing w:line="240" w:lineRule="auto"/>
        <w:ind w:hanging="2"/>
        <w:jc w:val="center"/>
        <w:rPr>
          <w:color w:val="000000"/>
          <w:sz w:val="24"/>
          <w:szCs w:val="24"/>
        </w:rPr>
      </w:pPr>
      <w:r>
        <w:rPr>
          <w:b/>
          <w:i/>
          <w:color w:val="000000"/>
          <w:sz w:val="24"/>
          <w:szCs w:val="24"/>
        </w:rPr>
        <w:t xml:space="preserve">Детальна інформація щодо критеріїв оцінювання подана в нормативному документі на сайті кафедри </w:t>
      </w:r>
      <w:hyperlink r:id="rId8">
        <w:r>
          <w:rPr>
            <w:b/>
            <w:i/>
            <w:color w:val="0000FF"/>
            <w:sz w:val="24"/>
            <w:szCs w:val="24"/>
            <w:u w:val="single"/>
          </w:rPr>
          <w:t>https://liberal1.chnu.edu.ua/kafedra/normatyvni-dokumenty/</w:t>
        </w:r>
      </w:hyperlink>
    </w:p>
    <w:p w:rsidR="00CC6109" w:rsidRDefault="00CC6109">
      <w:pPr>
        <w:pBdr>
          <w:top w:val="nil"/>
          <w:left w:val="nil"/>
          <w:bottom w:val="nil"/>
          <w:right w:val="nil"/>
          <w:between w:val="nil"/>
        </w:pBdr>
        <w:spacing w:line="240" w:lineRule="auto"/>
        <w:ind w:hanging="2"/>
        <w:jc w:val="left"/>
        <w:rPr>
          <w:color w:val="000000"/>
          <w:sz w:val="24"/>
          <w:szCs w:val="24"/>
        </w:rPr>
      </w:pPr>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Розподіл балів, які отримують здобувачі</w:t>
      </w:r>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Семестр 1-2</w:t>
      </w:r>
    </w:p>
    <w:tbl>
      <w:tblPr>
        <w:tblStyle w:val="afd"/>
        <w:tblW w:w="9664" w:type="dxa"/>
        <w:tblInd w:w="-113" w:type="dxa"/>
        <w:tblLayout w:type="fixed"/>
        <w:tblLook w:val="0000" w:firstRow="0" w:lastRow="0" w:firstColumn="0" w:lastColumn="0" w:noHBand="0" w:noVBand="0"/>
      </w:tblPr>
      <w:tblGrid>
        <w:gridCol w:w="604"/>
        <w:gridCol w:w="729"/>
        <w:gridCol w:w="711"/>
        <w:gridCol w:w="859"/>
        <w:gridCol w:w="700"/>
        <w:gridCol w:w="775"/>
        <w:gridCol w:w="784"/>
        <w:gridCol w:w="1035"/>
        <w:gridCol w:w="1676"/>
        <w:gridCol w:w="1791"/>
      </w:tblGrid>
      <w:tr w:rsidR="00CC6109">
        <w:trPr>
          <w:cantSplit/>
        </w:trPr>
        <w:tc>
          <w:tcPr>
            <w:tcW w:w="6197" w:type="dxa"/>
            <w:gridSpan w:val="8"/>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left"/>
              <w:rPr>
                <w:color w:val="000000"/>
                <w:sz w:val="24"/>
                <w:szCs w:val="24"/>
              </w:rPr>
            </w:pPr>
            <w:r>
              <w:rPr>
                <w:color w:val="000000"/>
                <w:sz w:val="24"/>
                <w:szCs w:val="24"/>
              </w:rPr>
              <w:t>Поточне оцінювання (</w:t>
            </w:r>
            <w:r>
              <w:rPr>
                <w:i/>
                <w:color w:val="000000"/>
                <w:sz w:val="24"/>
                <w:szCs w:val="24"/>
              </w:rPr>
              <w:t>аудиторна та самостійна робота</w:t>
            </w:r>
            <w:r>
              <w:rPr>
                <w:color w:val="000000"/>
                <w:sz w:val="24"/>
                <w:szCs w:val="24"/>
              </w:rPr>
              <w:t>)</w:t>
            </w:r>
          </w:p>
        </w:tc>
        <w:tc>
          <w:tcPr>
            <w:tcW w:w="1676" w:type="dxa"/>
            <w:vMerge w:val="restart"/>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Залік</w:t>
            </w:r>
          </w:p>
        </w:tc>
        <w:tc>
          <w:tcPr>
            <w:tcW w:w="1791" w:type="dxa"/>
            <w:vMerge w:val="restart"/>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color w:val="000000"/>
                <w:sz w:val="24"/>
                <w:szCs w:val="24"/>
              </w:rPr>
              <w:t>Сумарна  к-ть балів</w:t>
            </w:r>
          </w:p>
        </w:tc>
      </w:tr>
      <w:tr w:rsidR="00CC6109">
        <w:trPr>
          <w:cantSplit/>
          <w:trHeight w:val="379"/>
        </w:trPr>
        <w:tc>
          <w:tcPr>
            <w:tcW w:w="1333" w:type="dxa"/>
            <w:gridSpan w:val="2"/>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ЗМ 1</w:t>
            </w:r>
          </w:p>
        </w:tc>
        <w:tc>
          <w:tcPr>
            <w:tcW w:w="1570" w:type="dxa"/>
            <w:gridSpan w:val="2"/>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ЗМ 2</w:t>
            </w:r>
          </w:p>
        </w:tc>
        <w:tc>
          <w:tcPr>
            <w:tcW w:w="1475" w:type="dxa"/>
            <w:gridSpan w:val="2"/>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ЗМ 3</w:t>
            </w:r>
          </w:p>
        </w:tc>
        <w:tc>
          <w:tcPr>
            <w:tcW w:w="1819" w:type="dxa"/>
            <w:gridSpan w:val="2"/>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color w:val="000000"/>
                <w:sz w:val="24"/>
                <w:szCs w:val="24"/>
              </w:rPr>
              <w:t>ЗМ 4</w:t>
            </w:r>
          </w:p>
        </w:tc>
        <w:tc>
          <w:tcPr>
            <w:tcW w:w="1676" w:type="dxa"/>
            <w:vMerge/>
            <w:tcBorders>
              <w:top w:val="single" w:sz="4" w:space="0" w:color="000000"/>
              <w:left w:val="single" w:sz="4" w:space="0" w:color="000000"/>
              <w:bottom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1791" w:type="dxa"/>
            <w:vMerge/>
            <w:tcBorders>
              <w:top w:val="single" w:sz="4" w:space="0" w:color="000000"/>
              <w:left w:val="single" w:sz="4" w:space="0" w:color="000000"/>
              <w:bottom w:val="single" w:sz="4" w:space="0" w:color="000000"/>
              <w:right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r>
      <w:tr w:rsidR="00CC6109">
        <w:trPr>
          <w:cantSplit/>
          <w:trHeight w:val="309"/>
        </w:trPr>
        <w:tc>
          <w:tcPr>
            <w:tcW w:w="604"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Т1</w:t>
            </w:r>
          </w:p>
        </w:tc>
        <w:tc>
          <w:tcPr>
            <w:tcW w:w="72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Т2</w:t>
            </w:r>
          </w:p>
        </w:tc>
        <w:tc>
          <w:tcPr>
            <w:tcW w:w="711"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Т3</w:t>
            </w:r>
          </w:p>
        </w:tc>
        <w:tc>
          <w:tcPr>
            <w:tcW w:w="85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Т4</w:t>
            </w:r>
          </w:p>
        </w:tc>
        <w:tc>
          <w:tcPr>
            <w:tcW w:w="70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Т5</w:t>
            </w:r>
          </w:p>
        </w:tc>
        <w:tc>
          <w:tcPr>
            <w:tcW w:w="77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Т6</w:t>
            </w:r>
          </w:p>
        </w:tc>
        <w:tc>
          <w:tcPr>
            <w:tcW w:w="784"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Т7</w:t>
            </w:r>
          </w:p>
        </w:tc>
        <w:tc>
          <w:tcPr>
            <w:tcW w:w="103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Т8</w:t>
            </w:r>
          </w:p>
        </w:tc>
        <w:tc>
          <w:tcPr>
            <w:tcW w:w="1676" w:type="dxa"/>
            <w:vMerge/>
            <w:tcBorders>
              <w:top w:val="single" w:sz="4" w:space="0" w:color="000000"/>
              <w:left w:val="single" w:sz="4" w:space="0" w:color="000000"/>
              <w:bottom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1791" w:type="dxa"/>
            <w:vMerge/>
            <w:tcBorders>
              <w:top w:val="single" w:sz="4" w:space="0" w:color="000000"/>
              <w:left w:val="single" w:sz="4" w:space="0" w:color="000000"/>
              <w:bottom w:val="single" w:sz="4" w:space="0" w:color="000000"/>
              <w:right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r>
      <w:tr w:rsidR="00CC6109">
        <w:trPr>
          <w:trHeight w:val="267"/>
        </w:trPr>
        <w:tc>
          <w:tcPr>
            <w:tcW w:w="604"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7</w:t>
            </w:r>
          </w:p>
        </w:tc>
        <w:tc>
          <w:tcPr>
            <w:tcW w:w="72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8</w:t>
            </w:r>
          </w:p>
        </w:tc>
        <w:tc>
          <w:tcPr>
            <w:tcW w:w="711"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7</w:t>
            </w:r>
          </w:p>
        </w:tc>
        <w:tc>
          <w:tcPr>
            <w:tcW w:w="859"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8</w:t>
            </w:r>
          </w:p>
        </w:tc>
        <w:tc>
          <w:tcPr>
            <w:tcW w:w="700"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7</w:t>
            </w:r>
          </w:p>
        </w:tc>
        <w:tc>
          <w:tcPr>
            <w:tcW w:w="77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8</w:t>
            </w:r>
          </w:p>
        </w:tc>
        <w:tc>
          <w:tcPr>
            <w:tcW w:w="784"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7</w:t>
            </w:r>
          </w:p>
        </w:tc>
        <w:tc>
          <w:tcPr>
            <w:tcW w:w="103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8</w:t>
            </w:r>
          </w:p>
        </w:tc>
        <w:tc>
          <w:tcPr>
            <w:tcW w:w="1676" w:type="dxa"/>
            <w:tcBorders>
              <w:top w:val="single" w:sz="4" w:space="0" w:color="000000"/>
              <w:left w:val="single" w:sz="4" w:space="0" w:color="000000"/>
              <w:bottom w:val="single" w:sz="4"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40</w:t>
            </w:r>
          </w:p>
        </w:tc>
        <w:tc>
          <w:tcPr>
            <w:tcW w:w="1791"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100</w:t>
            </w:r>
          </w:p>
        </w:tc>
      </w:tr>
    </w:tbl>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Семестр 3</w:t>
      </w:r>
    </w:p>
    <w:tbl>
      <w:tblPr>
        <w:tblStyle w:val="afe"/>
        <w:tblW w:w="9547" w:type="dxa"/>
        <w:tblInd w:w="117" w:type="dxa"/>
        <w:tblLayout w:type="fixed"/>
        <w:tblLook w:val="0000" w:firstRow="0" w:lastRow="0" w:firstColumn="0" w:lastColumn="0" w:noHBand="0" w:noVBand="0"/>
      </w:tblPr>
      <w:tblGrid>
        <w:gridCol w:w="1345"/>
        <w:gridCol w:w="1595"/>
        <w:gridCol w:w="1595"/>
        <w:gridCol w:w="1595"/>
        <w:gridCol w:w="1595"/>
        <w:gridCol w:w="1822"/>
      </w:tblGrid>
      <w:tr w:rsidR="00CC6109">
        <w:trPr>
          <w:cantSplit/>
        </w:trPr>
        <w:tc>
          <w:tcPr>
            <w:tcW w:w="6130" w:type="dxa"/>
            <w:gridSpan w:val="4"/>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Поточне оцінювання (</w:t>
            </w:r>
            <w:r>
              <w:rPr>
                <w:i/>
                <w:color w:val="000000"/>
                <w:sz w:val="24"/>
                <w:szCs w:val="24"/>
              </w:rPr>
              <w:t>аудиторна та самостійна робота</w:t>
            </w:r>
            <w:r>
              <w:rPr>
                <w:color w:val="000000"/>
                <w:sz w:val="24"/>
                <w:szCs w:val="24"/>
              </w:rPr>
              <w:t>)</w:t>
            </w:r>
          </w:p>
        </w:tc>
        <w:tc>
          <w:tcPr>
            <w:tcW w:w="1595" w:type="dxa"/>
            <w:vMerge w:val="restart"/>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Іспит</w:t>
            </w:r>
          </w:p>
        </w:tc>
        <w:tc>
          <w:tcPr>
            <w:tcW w:w="1822" w:type="dxa"/>
            <w:vMerge w:val="restart"/>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color w:val="000000"/>
                <w:sz w:val="24"/>
                <w:szCs w:val="24"/>
              </w:rPr>
              <w:t>Сумарна  к-ть балів</w:t>
            </w:r>
          </w:p>
        </w:tc>
      </w:tr>
      <w:tr w:rsidR="00CC6109">
        <w:trPr>
          <w:cantSplit/>
        </w:trPr>
        <w:tc>
          <w:tcPr>
            <w:tcW w:w="2940" w:type="dxa"/>
            <w:gridSpan w:val="2"/>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ЗМ 5</w:t>
            </w:r>
          </w:p>
        </w:tc>
        <w:tc>
          <w:tcPr>
            <w:tcW w:w="3190" w:type="dxa"/>
            <w:gridSpan w:val="2"/>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color w:val="000000"/>
                <w:sz w:val="24"/>
                <w:szCs w:val="24"/>
              </w:rPr>
              <w:t>ЗМ 6</w:t>
            </w:r>
          </w:p>
        </w:tc>
        <w:tc>
          <w:tcPr>
            <w:tcW w:w="1595" w:type="dxa"/>
            <w:vMerge/>
            <w:tcBorders>
              <w:top w:val="single" w:sz="4" w:space="0" w:color="000000"/>
              <w:left w:val="single" w:sz="4" w:space="0" w:color="000000"/>
              <w:bottom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1822" w:type="dxa"/>
            <w:vMerge/>
            <w:tcBorders>
              <w:top w:val="single" w:sz="4" w:space="0" w:color="000000"/>
              <w:left w:val="single" w:sz="4" w:space="0" w:color="000000"/>
              <w:bottom w:val="single" w:sz="4" w:space="0" w:color="000000"/>
              <w:right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r>
      <w:tr w:rsidR="00CC6109">
        <w:trPr>
          <w:cantSplit/>
        </w:trPr>
        <w:tc>
          <w:tcPr>
            <w:tcW w:w="134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Т9</w:t>
            </w:r>
          </w:p>
        </w:tc>
        <w:tc>
          <w:tcPr>
            <w:tcW w:w="159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Т10</w:t>
            </w:r>
          </w:p>
        </w:tc>
        <w:tc>
          <w:tcPr>
            <w:tcW w:w="159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Т11</w:t>
            </w:r>
          </w:p>
        </w:tc>
        <w:tc>
          <w:tcPr>
            <w:tcW w:w="159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Т12</w:t>
            </w:r>
          </w:p>
        </w:tc>
        <w:tc>
          <w:tcPr>
            <w:tcW w:w="1595" w:type="dxa"/>
            <w:vMerge/>
            <w:tcBorders>
              <w:top w:val="single" w:sz="4" w:space="0" w:color="000000"/>
              <w:left w:val="single" w:sz="4" w:space="0" w:color="000000"/>
              <w:bottom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c>
          <w:tcPr>
            <w:tcW w:w="1822" w:type="dxa"/>
            <w:vMerge/>
            <w:tcBorders>
              <w:top w:val="single" w:sz="4" w:space="0" w:color="000000"/>
              <w:left w:val="single" w:sz="4" w:space="0" w:color="000000"/>
              <w:bottom w:val="single" w:sz="4" w:space="0" w:color="000000"/>
              <w:right w:val="single" w:sz="4" w:space="0" w:color="000000"/>
            </w:tcBorders>
          </w:tcPr>
          <w:p w:rsidR="00CC6109" w:rsidRDefault="00CC6109">
            <w:pPr>
              <w:widowControl w:val="0"/>
              <w:pBdr>
                <w:top w:val="nil"/>
                <w:left w:val="nil"/>
                <w:bottom w:val="nil"/>
                <w:right w:val="nil"/>
                <w:between w:val="nil"/>
              </w:pBdr>
              <w:spacing w:line="276" w:lineRule="auto"/>
              <w:ind w:left="0" w:hanging="3"/>
              <w:jc w:val="left"/>
              <w:rPr>
                <w:color w:val="000000"/>
              </w:rPr>
            </w:pPr>
          </w:p>
        </w:tc>
      </w:tr>
      <w:tr w:rsidR="00CC6109">
        <w:tc>
          <w:tcPr>
            <w:tcW w:w="134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15</w:t>
            </w:r>
          </w:p>
        </w:tc>
        <w:tc>
          <w:tcPr>
            <w:tcW w:w="159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15</w:t>
            </w:r>
          </w:p>
        </w:tc>
        <w:tc>
          <w:tcPr>
            <w:tcW w:w="159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15</w:t>
            </w:r>
          </w:p>
        </w:tc>
        <w:tc>
          <w:tcPr>
            <w:tcW w:w="159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color w:val="000000"/>
                <w:sz w:val="24"/>
                <w:szCs w:val="24"/>
              </w:rPr>
              <w:t>15</w:t>
            </w:r>
          </w:p>
        </w:tc>
        <w:tc>
          <w:tcPr>
            <w:tcW w:w="159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40</w:t>
            </w:r>
          </w:p>
        </w:tc>
        <w:tc>
          <w:tcPr>
            <w:tcW w:w="1822"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100</w:t>
            </w:r>
          </w:p>
        </w:tc>
      </w:tr>
    </w:tbl>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 xml:space="preserve">Т1, Т2 ... Т12 – </w:t>
      </w:r>
      <w:r>
        <w:rPr>
          <w:color w:val="000000"/>
          <w:sz w:val="24"/>
          <w:szCs w:val="24"/>
        </w:rPr>
        <w:t>теми змістових модулів.</w:t>
      </w:r>
    </w:p>
    <w:p w:rsidR="00CC6109" w:rsidRDefault="00292C20">
      <w:pPr>
        <w:pBdr>
          <w:top w:val="nil"/>
          <w:left w:val="nil"/>
          <w:bottom w:val="nil"/>
          <w:right w:val="nil"/>
          <w:between w:val="nil"/>
        </w:pBdr>
        <w:spacing w:line="240" w:lineRule="auto"/>
        <w:ind w:hanging="2"/>
        <w:jc w:val="center"/>
        <w:rPr>
          <w:color w:val="000000"/>
          <w:sz w:val="24"/>
          <w:szCs w:val="24"/>
        </w:rPr>
      </w:pPr>
      <w:r>
        <w:rPr>
          <w:b/>
          <w:i/>
          <w:color w:val="000000"/>
          <w:sz w:val="24"/>
          <w:szCs w:val="24"/>
        </w:rPr>
        <w:t>Форми підсумкового контролю</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Формами </w:t>
      </w:r>
      <w:r>
        <w:rPr>
          <w:i/>
          <w:color w:val="000000"/>
          <w:sz w:val="24"/>
          <w:szCs w:val="24"/>
        </w:rPr>
        <w:t>підсумкового контролю</w:t>
      </w:r>
      <w:r>
        <w:rPr>
          <w:color w:val="000000"/>
          <w:sz w:val="24"/>
          <w:szCs w:val="24"/>
        </w:rPr>
        <w:t xml:space="preserve"> є залік (2 семестр), екзамен (3 семестр).</w:t>
      </w:r>
    </w:p>
    <w:p w:rsidR="00CC6109" w:rsidRDefault="00292C20">
      <w:pPr>
        <w:pBdr>
          <w:top w:val="nil"/>
          <w:left w:val="nil"/>
          <w:bottom w:val="nil"/>
          <w:right w:val="nil"/>
          <w:between w:val="nil"/>
        </w:pBdr>
        <w:spacing w:line="240" w:lineRule="auto"/>
        <w:ind w:hanging="2"/>
        <w:rPr>
          <w:color w:val="000000"/>
          <w:sz w:val="24"/>
          <w:szCs w:val="24"/>
        </w:rPr>
      </w:pPr>
      <w:r>
        <w:rPr>
          <w:b/>
          <w:color w:val="000000"/>
          <w:sz w:val="24"/>
          <w:szCs w:val="24"/>
        </w:rPr>
        <w:t>Критерієм</w:t>
      </w:r>
      <w:r>
        <w:rPr>
          <w:color w:val="000000"/>
          <w:sz w:val="24"/>
          <w:szCs w:val="24"/>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Критерії оцінювання результатів навчання з навчальної дисципліни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w:t>
      </w:r>
      <w:r>
        <w:rPr>
          <w:color w:val="000000"/>
          <w:sz w:val="24"/>
          <w:szCs w:val="24"/>
        </w:rPr>
        <w:lastRenderedPageBreak/>
        <w:t>завдань; списування та плагіат, а також результати відпрацювання з поважної причини пропущених занять.</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Оцінку </w:t>
      </w:r>
      <w:r>
        <w:rPr>
          <w:b/>
          <w:color w:val="000000"/>
          <w:sz w:val="24"/>
          <w:szCs w:val="24"/>
        </w:rPr>
        <w:t>„A” (зараховано)</w:t>
      </w:r>
      <w:r>
        <w:rPr>
          <w:color w:val="000000"/>
          <w:sz w:val="24"/>
          <w:szCs w:val="24"/>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Оцінку </w:t>
      </w:r>
      <w:r>
        <w:rPr>
          <w:b/>
          <w:color w:val="000000"/>
          <w:sz w:val="24"/>
          <w:szCs w:val="24"/>
        </w:rPr>
        <w:t>„В” (зараховано)</w:t>
      </w:r>
      <w:r>
        <w:rPr>
          <w:color w:val="000000"/>
          <w:sz w:val="24"/>
          <w:szCs w:val="24"/>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Оцінку </w:t>
      </w:r>
      <w:r>
        <w:rPr>
          <w:b/>
          <w:color w:val="000000"/>
          <w:sz w:val="24"/>
          <w:szCs w:val="24"/>
        </w:rPr>
        <w:t>„С” (зараховано)</w:t>
      </w:r>
      <w:r>
        <w:rPr>
          <w:color w:val="000000"/>
          <w:sz w:val="24"/>
          <w:szCs w:val="24"/>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Оцінки </w:t>
      </w:r>
      <w:r>
        <w:rPr>
          <w:b/>
          <w:color w:val="000000"/>
          <w:sz w:val="24"/>
          <w:szCs w:val="24"/>
        </w:rPr>
        <w:t>„D” (зараховано)</w:t>
      </w:r>
      <w:r>
        <w:rPr>
          <w:color w:val="000000"/>
          <w:sz w:val="24"/>
          <w:szCs w:val="24"/>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Оцінку </w:t>
      </w:r>
      <w:r>
        <w:rPr>
          <w:b/>
          <w:color w:val="000000"/>
          <w:sz w:val="24"/>
          <w:szCs w:val="24"/>
        </w:rPr>
        <w:t>„E” (зараховано)</w:t>
      </w:r>
      <w:r>
        <w:rPr>
          <w:color w:val="000000"/>
          <w:sz w:val="24"/>
          <w:szCs w:val="24"/>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Оцінку </w:t>
      </w:r>
      <w:r>
        <w:rPr>
          <w:b/>
          <w:color w:val="000000"/>
          <w:sz w:val="24"/>
          <w:szCs w:val="24"/>
        </w:rPr>
        <w:t>„FX” (</w:t>
      </w:r>
      <w:proofErr w:type="spellStart"/>
      <w:r>
        <w:rPr>
          <w:b/>
          <w:color w:val="000000"/>
          <w:sz w:val="24"/>
          <w:szCs w:val="24"/>
        </w:rPr>
        <w:t>незараховано</w:t>
      </w:r>
      <w:proofErr w:type="spellEnd"/>
      <w:r>
        <w:rPr>
          <w:b/>
          <w:color w:val="000000"/>
          <w:sz w:val="24"/>
          <w:szCs w:val="24"/>
        </w:rPr>
        <w:t>)</w:t>
      </w:r>
      <w:r>
        <w:rPr>
          <w:color w:val="000000"/>
          <w:sz w:val="24"/>
          <w:szCs w:val="24"/>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Оцінку </w:t>
      </w:r>
      <w:r>
        <w:rPr>
          <w:b/>
          <w:color w:val="000000"/>
          <w:sz w:val="24"/>
          <w:szCs w:val="24"/>
        </w:rPr>
        <w:t>„F” (</w:t>
      </w:r>
      <w:proofErr w:type="spellStart"/>
      <w:r>
        <w:rPr>
          <w:b/>
          <w:color w:val="000000"/>
          <w:sz w:val="24"/>
          <w:szCs w:val="24"/>
        </w:rPr>
        <w:t>незараховано</w:t>
      </w:r>
      <w:proofErr w:type="spellEnd"/>
      <w:r>
        <w:rPr>
          <w:b/>
          <w:color w:val="000000"/>
          <w:sz w:val="24"/>
          <w:szCs w:val="24"/>
        </w:rPr>
        <w:t>)</w:t>
      </w:r>
      <w:r>
        <w:rPr>
          <w:color w:val="000000"/>
          <w:sz w:val="24"/>
          <w:szCs w:val="24"/>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 xml:space="preserve">Шкала оцінювання: національна та ЄКТС </w:t>
      </w:r>
    </w:p>
    <w:tbl>
      <w:tblPr>
        <w:tblStyle w:val="aff"/>
        <w:tblW w:w="9507"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1"/>
        <w:gridCol w:w="2038"/>
        <w:gridCol w:w="4838"/>
      </w:tblGrid>
      <w:tr w:rsidR="00CC6109">
        <w:trPr>
          <w:cantSplit/>
          <w:trHeight w:val="238"/>
        </w:trPr>
        <w:tc>
          <w:tcPr>
            <w:tcW w:w="2631" w:type="dxa"/>
            <w:vMerge w:val="restart"/>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Оцінка за національною шкалою</w:t>
            </w:r>
          </w:p>
        </w:tc>
        <w:tc>
          <w:tcPr>
            <w:tcW w:w="6876" w:type="dxa"/>
            <w:gridSpan w:val="2"/>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Оцінка за шкалою ЄКТС</w:t>
            </w:r>
          </w:p>
        </w:tc>
      </w:tr>
      <w:tr w:rsidR="00CC6109">
        <w:trPr>
          <w:cantSplit/>
          <w:trHeight w:val="231"/>
        </w:trPr>
        <w:tc>
          <w:tcPr>
            <w:tcW w:w="2631" w:type="dxa"/>
            <w:vMerge/>
            <w:tcBorders>
              <w:top w:val="single" w:sz="18" w:space="0" w:color="000000"/>
              <w:left w:val="single" w:sz="18" w:space="0" w:color="000000"/>
              <w:bottom w:val="single" w:sz="4" w:space="0" w:color="000000"/>
              <w:right w:val="single" w:sz="18" w:space="0" w:color="000000"/>
            </w:tcBorders>
            <w:vAlign w:val="center"/>
          </w:tcPr>
          <w:p w:rsidR="00CC6109" w:rsidRDefault="00CC6109">
            <w:pPr>
              <w:widowControl w:val="0"/>
              <w:pBdr>
                <w:top w:val="nil"/>
                <w:left w:val="nil"/>
                <w:bottom w:val="nil"/>
                <w:right w:val="nil"/>
                <w:between w:val="nil"/>
              </w:pBdr>
              <w:spacing w:line="276" w:lineRule="auto"/>
              <w:ind w:hanging="2"/>
              <w:jc w:val="left"/>
              <w:rPr>
                <w:color w:val="000000"/>
                <w:sz w:val="24"/>
                <w:szCs w:val="24"/>
              </w:rPr>
            </w:pPr>
          </w:p>
        </w:tc>
        <w:tc>
          <w:tcPr>
            <w:tcW w:w="2038" w:type="dxa"/>
            <w:tcBorders>
              <w:top w:val="single" w:sz="18" w:space="0" w:color="000000"/>
              <w:left w:val="single" w:sz="18" w:space="0" w:color="000000"/>
              <w:bottom w:val="single" w:sz="18" w:space="0" w:color="000000"/>
              <w:right w:val="single" w:sz="1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Оцінка (бали)</w:t>
            </w:r>
          </w:p>
        </w:tc>
        <w:tc>
          <w:tcPr>
            <w:tcW w:w="4838" w:type="dxa"/>
            <w:tcBorders>
              <w:top w:val="single" w:sz="4" w:space="0" w:color="000000"/>
              <w:left w:val="single" w:sz="18" w:space="0" w:color="000000"/>
              <w:bottom w:val="single" w:sz="18" w:space="0" w:color="000000"/>
              <w:right w:val="single" w:sz="1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Пояснення за розширеною шкалою</w:t>
            </w:r>
          </w:p>
        </w:tc>
      </w:tr>
      <w:tr w:rsidR="00CC6109">
        <w:trPr>
          <w:trHeight w:val="178"/>
        </w:trPr>
        <w:tc>
          <w:tcPr>
            <w:tcW w:w="2631" w:type="dxa"/>
            <w:tcBorders>
              <w:top w:val="single" w:sz="18" w:space="0" w:color="000000"/>
              <w:left w:val="single" w:sz="18" w:space="0" w:color="000000"/>
              <w:bottom w:val="single" w:sz="18" w:space="0" w:color="000000"/>
              <w:right w:val="single" w:sz="1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Відмінно</w:t>
            </w:r>
          </w:p>
        </w:tc>
        <w:tc>
          <w:tcPr>
            <w:tcW w:w="2038" w:type="dxa"/>
            <w:tcBorders>
              <w:top w:val="single" w:sz="18" w:space="0" w:color="000000"/>
              <w:left w:val="single" w:sz="18" w:space="0" w:color="000000"/>
              <w:bottom w:val="single" w:sz="18"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A (90-100)</w:t>
            </w:r>
          </w:p>
        </w:tc>
        <w:tc>
          <w:tcPr>
            <w:tcW w:w="4838" w:type="dxa"/>
            <w:tcBorders>
              <w:top w:val="single" w:sz="18" w:space="0" w:color="000000"/>
              <w:left w:val="single" w:sz="18" w:space="0" w:color="000000"/>
              <w:bottom w:val="single" w:sz="18" w:space="0" w:color="000000"/>
              <w:right w:val="single" w:sz="18" w:space="0" w:color="000000"/>
            </w:tcBorders>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відмінно</w:t>
            </w:r>
          </w:p>
        </w:tc>
      </w:tr>
      <w:tr w:rsidR="00CC6109">
        <w:trPr>
          <w:cantSplit/>
          <w:trHeight w:val="138"/>
        </w:trPr>
        <w:tc>
          <w:tcPr>
            <w:tcW w:w="2631" w:type="dxa"/>
            <w:vMerge w:val="restart"/>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Добре</w:t>
            </w:r>
          </w:p>
        </w:tc>
        <w:tc>
          <w:tcPr>
            <w:tcW w:w="2038" w:type="dxa"/>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B (80-89)</w:t>
            </w:r>
          </w:p>
        </w:tc>
        <w:tc>
          <w:tcPr>
            <w:tcW w:w="4838" w:type="dxa"/>
            <w:tcBorders>
              <w:top w:val="single" w:sz="18" w:space="0" w:color="000000"/>
              <w:left w:val="single" w:sz="18" w:space="0" w:color="000000"/>
              <w:bottom w:val="single" w:sz="4" w:space="0" w:color="000000"/>
              <w:right w:val="single" w:sz="18" w:space="0" w:color="000000"/>
            </w:tcBorders>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дуже добре</w:t>
            </w:r>
          </w:p>
        </w:tc>
      </w:tr>
      <w:tr w:rsidR="00CC6109">
        <w:trPr>
          <w:cantSplit/>
          <w:trHeight w:val="100"/>
        </w:trPr>
        <w:tc>
          <w:tcPr>
            <w:tcW w:w="2631" w:type="dxa"/>
            <w:vMerge/>
            <w:tcBorders>
              <w:top w:val="single" w:sz="18" w:space="0" w:color="000000"/>
              <w:left w:val="single" w:sz="18" w:space="0" w:color="000000"/>
              <w:bottom w:val="single" w:sz="4" w:space="0" w:color="000000"/>
              <w:right w:val="single" w:sz="18" w:space="0" w:color="000000"/>
            </w:tcBorders>
            <w:vAlign w:val="center"/>
          </w:tcPr>
          <w:p w:rsidR="00CC6109" w:rsidRDefault="00CC6109">
            <w:pPr>
              <w:widowControl w:val="0"/>
              <w:pBdr>
                <w:top w:val="nil"/>
                <w:left w:val="nil"/>
                <w:bottom w:val="nil"/>
                <w:right w:val="nil"/>
                <w:between w:val="nil"/>
              </w:pBdr>
              <w:spacing w:line="276" w:lineRule="auto"/>
              <w:ind w:hanging="2"/>
              <w:jc w:val="left"/>
              <w:rPr>
                <w:color w:val="000000"/>
                <w:sz w:val="24"/>
                <w:szCs w:val="24"/>
              </w:rPr>
            </w:pPr>
          </w:p>
        </w:tc>
        <w:tc>
          <w:tcPr>
            <w:tcW w:w="2038" w:type="dxa"/>
            <w:tcBorders>
              <w:top w:val="single" w:sz="4" w:space="0" w:color="000000"/>
              <w:left w:val="single" w:sz="18" w:space="0" w:color="000000"/>
              <w:bottom w:val="single" w:sz="18"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C (70-79)</w:t>
            </w:r>
          </w:p>
        </w:tc>
        <w:tc>
          <w:tcPr>
            <w:tcW w:w="4838" w:type="dxa"/>
            <w:tcBorders>
              <w:top w:val="single" w:sz="4" w:space="0" w:color="000000"/>
              <w:left w:val="single" w:sz="18" w:space="0" w:color="000000"/>
              <w:bottom w:val="single" w:sz="18" w:space="0" w:color="000000"/>
              <w:right w:val="single" w:sz="18" w:space="0" w:color="000000"/>
            </w:tcBorders>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добре</w:t>
            </w:r>
          </w:p>
        </w:tc>
      </w:tr>
      <w:tr w:rsidR="00CC6109">
        <w:trPr>
          <w:cantSplit/>
          <w:trHeight w:val="131"/>
        </w:trPr>
        <w:tc>
          <w:tcPr>
            <w:tcW w:w="2631" w:type="dxa"/>
            <w:vMerge w:val="restart"/>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Задовільно</w:t>
            </w:r>
          </w:p>
        </w:tc>
        <w:tc>
          <w:tcPr>
            <w:tcW w:w="2038" w:type="dxa"/>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D (60-69)</w:t>
            </w:r>
          </w:p>
        </w:tc>
        <w:tc>
          <w:tcPr>
            <w:tcW w:w="4838" w:type="dxa"/>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задовільно</w:t>
            </w:r>
          </w:p>
        </w:tc>
      </w:tr>
      <w:tr w:rsidR="00CC6109">
        <w:trPr>
          <w:cantSplit/>
          <w:trHeight w:val="108"/>
        </w:trPr>
        <w:tc>
          <w:tcPr>
            <w:tcW w:w="2631" w:type="dxa"/>
            <w:vMerge/>
            <w:tcBorders>
              <w:top w:val="single" w:sz="18" w:space="0" w:color="000000"/>
              <w:left w:val="single" w:sz="18" w:space="0" w:color="000000"/>
              <w:bottom w:val="single" w:sz="4" w:space="0" w:color="000000"/>
              <w:right w:val="single" w:sz="18" w:space="0" w:color="000000"/>
            </w:tcBorders>
            <w:vAlign w:val="center"/>
          </w:tcPr>
          <w:p w:rsidR="00CC6109" w:rsidRDefault="00CC6109">
            <w:pPr>
              <w:widowControl w:val="0"/>
              <w:pBdr>
                <w:top w:val="nil"/>
                <w:left w:val="nil"/>
                <w:bottom w:val="nil"/>
                <w:right w:val="nil"/>
                <w:between w:val="nil"/>
              </w:pBdr>
              <w:spacing w:line="276" w:lineRule="auto"/>
              <w:ind w:hanging="2"/>
              <w:jc w:val="left"/>
              <w:rPr>
                <w:color w:val="000000"/>
                <w:sz w:val="24"/>
                <w:szCs w:val="24"/>
              </w:rPr>
            </w:pPr>
          </w:p>
        </w:tc>
        <w:tc>
          <w:tcPr>
            <w:tcW w:w="2038" w:type="dxa"/>
            <w:tcBorders>
              <w:top w:val="single" w:sz="4" w:space="0" w:color="000000"/>
              <w:left w:val="single" w:sz="18" w:space="0" w:color="000000"/>
              <w:bottom w:val="single" w:sz="18"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E (50-59)</w:t>
            </w:r>
          </w:p>
        </w:tc>
        <w:tc>
          <w:tcPr>
            <w:tcW w:w="4838" w:type="dxa"/>
            <w:tcBorders>
              <w:top w:val="single" w:sz="4" w:space="0" w:color="000000"/>
              <w:left w:val="single" w:sz="18" w:space="0" w:color="000000"/>
              <w:bottom w:val="single" w:sz="18"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достатньо</w:t>
            </w:r>
          </w:p>
        </w:tc>
      </w:tr>
      <w:tr w:rsidR="00CC6109">
        <w:trPr>
          <w:cantSplit/>
          <w:trHeight w:val="138"/>
        </w:trPr>
        <w:tc>
          <w:tcPr>
            <w:tcW w:w="2631" w:type="dxa"/>
            <w:vMerge w:val="restart"/>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Незадовільно</w:t>
            </w:r>
          </w:p>
        </w:tc>
        <w:tc>
          <w:tcPr>
            <w:tcW w:w="2038" w:type="dxa"/>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FX (35-49)</w:t>
            </w:r>
          </w:p>
        </w:tc>
        <w:tc>
          <w:tcPr>
            <w:tcW w:w="4838" w:type="dxa"/>
            <w:tcBorders>
              <w:top w:val="single" w:sz="18" w:space="0" w:color="000000"/>
              <w:left w:val="single" w:sz="18" w:space="0" w:color="000000"/>
              <w:bottom w:val="single" w:sz="4"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 xml:space="preserve">(незадовільно) </w:t>
            </w:r>
          </w:p>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з можливістю повторного складання</w:t>
            </w:r>
          </w:p>
        </w:tc>
      </w:tr>
      <w:tr w:rsidR="00CC6109">
        <w:trPr>
          <w:cantSplit/>
          <w:trHeight w:val="100"/>
        </w:trPr>
        <w:tc>
          <w:tcPr>
            <w:tcW w:w="2631" w:type="dxa"/>
            <w:vMerge/>
            <w:tcBorders>
              <w:top w:val="single" w:sz="18" w:space="0" w:color="000000"/>
              <w:left w:val="single" w:sz="18" w:space="0" w:color="000000"/>
              <w:bottom w:val="single" w:sz="4" w:space="0" w:color="000000"/>
              <w:right w:val="single" w:sz="18" w:space="0" w:color="000000"/>
            </w:tcBorders>
            <w:vAlign w:val="center"/>
          </w:tcPr>
          <w:p w:rsidR="00CC6109" w:rsidRDefault="00CC6109">
            <w:pPr>
              <w:widowControl w:val="0"/>
              <w:pBdr>
                <w:top w:val="nil"/>
                <w:left w:val="nil"/>
                <w:bottom w:val="nil"/>
                <w:right w:val="nil"/>
                <w:between w:val="nil"/>
              </w:pBdr>
              <w:spacing w:line="276" w:lineRule="auto"/>
              <w:ind w:hanging="2"/>
              <w:jc w:val="left"/>
              <w:rPr>
                <w:color w:val="000000"/>
                <w:sz w:val="24"/>
                <w:szCs w:val="24"/>
              </w:rPr>
            </w:pPr>
          </w:p>
        </w:tc>
        <w:tc>
          <w:tcPr>
            <w:tcW w:w="2038" w:type="dxa"/>
            <w:tcBorders>
              <w:top w:val="single" w:sz="4" w:space="0" w:color="000000"/>
              <w:left w:val="single" w:sz="18" w:space="0" w:color="000000"/>
              <w:bottom w:val="single" w:sz="18"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F (1-34)</w:t>
            </w:r>
          </w:p>
        </w:tc>
        <w:tc>
          <w:tcPr>
            <w:tcW w:w="4838" w:type="dxa"/>
            <w:tcBorders>
              <w:top w:val="single" w:sz="4" w:space="0" w:color="000000"/>
              <w:left w:val="single" w:sz="18" w:space="0" w:color="000000"/>
              <w:bottom w:val="single" w:sz="18" w:space="0" w:color="000000"/>
              <w:right w:val="single" w:sz="18" w:space="0" w:color="000000"/>
            </w:tcBorders>
            <w:vAlign w:val="center"/>
          </w:tcPr>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 xml:space="preserve">(незадовільно) </w:t>
            </w:r>
          </w:p>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 xml:space="preserve">з обов'язковим самостійним повторним опрацюванням освітнього компонента </w:t>
            </w:r>
          </w:p>
          <w:p w:rsidR="00CC6109" w:rsidRDefault="00292C20">
            <w:pPr>
              <w:pBdr>
                <w:top w:val="nil"/>
                <w:left w:val="nil"/>
                <w:bottom w:val="nil"/>
                <w:right w:val="nil"/>
                <w:between w:val="nil"/>
              </w:pBdr>
              <w:shd w:val="clear" w:color="auto" w:fill="FFFFFF"/>
              <w:spacing w:line="240" w:lineRule="auto"/>
              <w:ind w:hanging="2"/>
              <w:jc w:val="center"/>
              <w:rPr>
                <w:color w:val="000000"/>
                <w:sz w:val="24"/>
                <w:szCs w:val="24"/>
              </w:rPr>
            </w:pPr>
            <w:r>
              <w:rPr>
                <w:color w:val="000000"/>
                <w:sz w:val="24"/>
                <w:szCs w:val="24"/>
              </w:rPr>
              <w:t xml:space="preserve"> до перескладання</w:t>
            </w:r>
          </w:p>
        </w:tc>
      </w:tr>
    </w:tbl>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jc w:val="center"/>
        <w:rPr>
          <w:color w:val="000000"/>
          <w:sz w:val="24"/>
          <w:szCs w:val="24"/>
        </w:rPr>
      </w:pPr>
      <w:r>
        <w:rPr>
          <w:b/>
          <w:i/>
          <w:color w:val="000000"/>
          <w:sz w:val="24"/>
          <w:szCs w:val="24"/>
        </w:rPr>
        <w:t>Перелік питань для самоконтролю й контролю знань з дисципліни «Іноземна мова за професійним спрямуванням»</w:t>
      </w:r>
    </w:p>
    <w:tbl>
      <w:tblPr>
        <w:tblStyle w:val="aff0"/>
        <w:tblW w:w="10047" w:type="dxa"/>
        <w:tblInd w:w="-133" w:type="dxa"/>
        <w:tblLayout w:type="fixed"/>
        <w:tblLook w:val="0000" w:firstRow="0" w:lastRow="0" w:firstColumn="0" w:lastColumn="0" w:noHBand="0" w:noVBand="0"/>
      </w:tblPr>
      <w:tblGrid>
        <w:gridCol w:w="4855"/>
        <w:gridCol w:w="5192"/>
      </w:tblGrid>
      <w:tr w:rsidR="00CC6109">
        <w:tc>
          <w:tcPr>
            <w:tcW w:w="485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Лексичний блок</w:t>
            </w:r>
          </w:p>
        </w:tc>
        <w:tc>
          <w:tcPr>
            <w:tcW w:w="5192"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jc w:val="center"/>
              <w:rPr>
                <w:color w:val="000000"/>
              </w:rPr>
            </w:pPr>
            <w:r>
              <w:rPr>
                <w:b/>
                <w:color w:val="000000"/>
                <w:sz w:val="24"/>
                <w:szCs w:val="24"/>
              </w:rPr>
              <w:t>Граматичний блок</w:t>
            </w:r>
          </w:p>
        </w:tc>
      </w:tr>
      <w:tr w:rsidR="00CC6109">
        <w:tc>
          <w:tcPr>
            <w:tcW w:w="4855" w:type="dxa"/>
            <w:tcBorders>
              <w:top w:val="single" w:sz="4" w:space="0" w:color="000000"/>
              <w:left w:val="single" w:sz="4" w:space="0" w:color="000000"/>
              <w:bottom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Провідні університети світу: підготовка психологів</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lastRenderedPageBreak/>
              <w:t>Моя спеціальність та її практичне застосування.</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Попередження жорстокого поводження з дітьми.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Догляд та захист дітей у Німеччині та Україні.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Психологічні служби у справах молоді у Німеччині.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Психологічна допомога неповнолітнім </w:t>
            </w:r>
            <w:proofErr w:type="spellStart"/>
            <w:r>
              <w:rPr>
                <w:color w:val="000000"/>
                <w:sz w:val="24"/>
                <w:szCs w:val="24"/>
              </w:rPr>
              <w:t>правопорушникам.неповнолітніх</w:t>
            </w:r>
            <w:proofErr w:type="spellEnd"/>
            <w:r>
              <w:rPr>
                <w:color w:val="000000"/>
                <w:sz w:val="24"/>
                <w:szCs w:val="24"/>
              </w:rPr>
              <w:t xml:space="preserve"> правопорушників.</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Заходи щодо попередження насильства в сім’ї. </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Психологічна підтримка  людей з обмеженими фізичними можливостями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Психологічна допомога людям із шкідливими звичками</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Послуги психолога для людей похилого віку у Німеччині.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Послуги психолога для людей похилого віку в Україні</w:t>
            </w:r>
          </w:p>
          <w:p w:rsidR="00CC6109" w:rsidRDefault="00CC6109">
            <w:pPr>
              <w:pBdr>
                <w:top w:val="nil"/>
                <w:left w:val="nil"/>
                <w:bottom w:val="nil"/>
                <w:right w:val="nil"/>
                <w:between w:val="nil"/>
              </w:pBdr>
              <w:spacing w:line="240" w:lineRule="auto"/>
              <w:ind w:hanging="2"/>
              <w:rPr>
                <w:color w:val="000000"/>
                <w:sz w:val="24"/>
                <w:szCs w:val="24"/>
              </w:rPr>
            </w:pPr>
          </w:p>
        </w:tc>
        <w:tc>
          <w:tcPr>
            <w:tcW w:w="5192" w:type="dxa"/>
            <w:tcBorders>
              <w:top w:val="single" w:sz="4" w:space="0" w:color="000000"/>
              <w:left w:val="single" w:sz="4" w:space="0" w:color="000000"/>
              <w:bottom w:val="single" w:sz="4" w:space="0" w:color="000000"/>
              <w:right w:val="single" w:sz="4" w:space="0" w:color="000000"/>
            </w:tcBorders>
          </w:tcPr>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lastRenderedPageBreak/>
              <w:t>Минулий час дієслова: перфект.</w:t>
            </w:r>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lastRenderedPageBreak/>
              <w:t>Форми сильних дієслів. у минулому часі.</w:t>
            </w:r>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Прийменники з давальним і знахідним відмінком.</w:t>
            </w:r>
          </w:p>
          <w:p w:rsidR="00CC6109" w:rsidRDefault="00CC6109">
            <w:pPr>
              <w:keepNext/>
              <w:numPr>
                <w:ilvl w:val="0"/>
                <w:numId w:val="4"/>
              </w:numPr>
              <w:pBdr>
                <w:top w:val="nil"/>
                <w:left w:val="nil"/>
                <w:bottom w:val="nil"/>
                <w:right w:val="nil"/>
                <w:between w:val="nil"/>
              </w:pBdr>
              <w:spacing w:line="240" w:lineRule="auto"/>
              <w:ind w:left="-1" w:hanging="2"/>
              <w:rPr>
                <w:color w:val="000000"/>
                <w:sz w:val="24"/>
                <w:szCs w:val="24"/>
              </w:rPr>
            </w:pPr>
          </w:p>
          <w:p w:rsidR="00CC6109" w:rsidRDefault="00292C20">
            <w:pPr>
              <w:keepNext/>
              <w:numPr>
                <w:ilvl w:val="0"/>
                <w:numId w:val="4"/>
              </w:numPr>
              <w:pBdr>
                <w:top w:val="nil"/>
                <w:left w:val="nil"/>
                <w:bottom w:val="nil"/>
                <w:right w:val="nil"/>
                <w:between w:val="nil"/>
              </w:pBdr>
              <w:spacing w:line="240" w:lineRule="auto"/>
              <w:ind w:left="-1" w:hanging="2"/>
              <w:rPr>
                <w:color w:val="000000"/>
                <w:sz w:val="24"/>
                <w:szCs w:val="24"/>
              </w:rPr>
            </w:pPr>
            <w:r>
              <w:rPr>
                <w:color w:val="000000"/>
                <w:sz w:val="24"/>
                <w:szCs w:val="24"/>
              </w:rPr>
              <w:t>Вживання дієслів з допоміжним «</w:t>
            </w:r>
            <w:proofErr w:type="spellStart"/>
            <w:r>
              <w:rPr>
                <w:color w:val="000000"/>
                <w:sz w:val="24"/>
                <w:szCs w:val="24"/>
              </w:rPr>
              <w:t>sein</w:t>
            </w:r>
            <w:proofErr w:type="spellEnd"/>
            <w:r>
              <w:rPr>
                <w:color w:val="000000"/>
                <w:sz w:val="24"/>
                <w:szCs w:val="24"/>
              </w:rPr>
              <w:t>» у перфекті.</w:t>
            </w:r>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Неозначений займенник</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Складнопідрядні речення зі сполучником </w:t>
            </w:r>
            <w:proofErr w:type="spellStart"/>
            <w:r>
              <w:rPr>
                <w:color w:val="000000"/>
                <w:sz w:val="24"/>
                <w:szCs w:val="24"/>
              </w:rPr>
              <w:t>dass</w:t>
            </w:r>
            <w:proofErr w:type="spellEnd"/>
            <w:r>
              <w:rPr>
                <w:color w:val="000000"/>
                <w:sz w:val="24"/>
                <w:szCs w:val="24"/>
              </w:rPr>
              <w:t>.</w:t>
            </w:r>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sz w:val="24"/>
                <w:szCs w:val="24"/>
              </w:rPr>
            </w:pPr>
            <w:proofErr w:type="spellStart"/>
            <w:r>
              <w:rPr>
                <w:color w:val="000000"/>
                <w:sz w:val="24"/>
                <w:szCs w:val="24"/>
              </w:rPr>
              <w:t>Претеритум</w:t>
            </w:r>
            <w:proofErr w:type="spellEnd"/>
            <w:r>
              <w:rPr>
                <w:color w:val="000000"/>
                <w:sz w:val="24"/>
                <w:szCs w:val="24"/>
              </w:rPr>
              <w:t xml:space="preserve">.  </w:t>
            </w:r>
            <w:proofErr w:type="spellStart"/>
            <w:r>
              <w:rPr>
                <w:color w:val="000000"/>
                <w:sz w:val="24"/>
                <w:szCs w:val="24"/>
              </w:rPr>
              <w:t>Претеритум</w:t>
            </w:r>
            <w:proofErr w:type="spellEnd"/>
            <w:r>
              <w:rPr>
                <w:color w:val="000000"/>
                <w:sz w:val="24"/>
                <w:szCs w:val="24"/>
              </w:rPr>
              <w:t xml:space="preserve"> модальних дієслів.</w:t>
            </w:r>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Складнопідрядні речення зі сполучником </w:t>
            </w:r>
            <w:proofErr w:type="spellStart"/>
            <w:r>
              <w:rPr>
                <w:color w:val="000000"/>
                <w:sz w:val="24"/>
                <w:szCs w:val="24"/>
              </w:rPr>
              <w:t>weil</w:t>
            </w:r>
            <w:proofErr w:type="spellEnd"/>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Зворотні дієслова.</w:t>
            </w:r>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Прийменники з родовим відмінком.</w:t>
            </w:r>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Складнопідрядні речення зі сполучником </w:t>
            </w:r>
            <w:proofErr w:type="spellStart"/>
            <w:r>
              <w:rPr>
                <w:color w:val="000000"/>
                <w:sz w:val="24"/>
                <w:szCs w:val="24"/>
              </w:rPr>
              <w:t>wenn</w:t>
            </w:r>
            <w:proofErr w:type="spellEnd"/>
            <w:r>
              <w:rPr>
                <w:color w:val="000000"/>
                <w:sz w:val="24"/>
                <w:szCs w:val="24"/>
              </w:rPr>
              <w:t>.</w:t>
            </w:r>
          </w:p>
          <w:p w:rsidR="00CC6109" w:rsidRDefault="00292C20">
            <w:pPr>
              <w:pBdr>
                <w:top w:val="nil"/>
                <w:left w:val="nil"/>
                <w:bottom w:val="nil"/>
                <w:right w:val="nil"/>
                <w:between w:val="nil"/>
              </w:pBdr>
              <w:spacing w:line="240" w:lineRule="auto"/>
              <w:ind w:hanging="2"/>
              <w:rPr>
                <w:color w:val="000000"/>
              </w:rPr>
            </w:pPr>
            <w:r>
              <w:rPr>
                <w:color w:val="000000"/>
                <w:sz w:val="24"/>
                <w:szCs w:val="24"/>
              </w:rPr>
              <w:t>Кон'юнктив ІІ. Прийменники з давальним відмінком.</w:t>
            </w:r>
          </w:p>
        </w:tc>
      </w:tr>
    </w:tbl>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lastRenderedPageBreak/>
        <w:t>Методи та освітні технології навчання</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w:t>
      </w:r>
      <w:proofErr w:type="spellStart"/>
      <w:r>
        <w:rPr>
          <w:color w:val="000000"/>
          <w:sz w:val="24"/>
          <w:szCs w:val="24"/>
        </w:rPr>
        <w:t>Moodle</w:t>
      </w:r>
      <w:proofErr w:type="spellEnd"/>
      <w:r>
        <w:rPr>
          <w:color w:val="000000"/>
          <w:sz w:val="24"/>
          <w:szCs w:val="24"/>
        </w:rPr>
        <w:t xml:space="preserve">, </w:t>
      </w:r>
      <w:proofErr w:type="spellStart"/>
      <w:r>
        <w:rPr>
          <w:color w:val="000000"/>
          <w:sz w:val="24"/>
          <w:szCs w:val="24"/>
        </w:rPr>
        <w:t>Classtime</w:t>
      </w:r>
      <w:proofErr w:type="spellEnd"/>
      <w:r>
        <w:rPr>
          <w:color w:val="000000"/>
          <w:sz w:val="24"/>
          <w:szCs w:val="24"/>
        </w:rPr>
        <w:t xml:space="preserve">, </w:t>
      </w:r>
      <w:proofErr w:type="spellStart"/>
      <w:r>
        <w:rPr>
          <w:color w:val="000000"/>
          <w:sz w:val="24"/>
          <w:szCs w:val="24"/>
        </w:rPr>
        <w:t>Classroom</w:t>
      </w:r>
      <w:proofErr w:type="spellEnd"/>
      <w:r>
        <w:rPr>
          <w:color w:val="000000"/>
          <w:sz w:val="24"/>
          <w:szCs w:val="24"/>
        </w:rPr>
        <w:t xml:space="preserve">), технології </w:t>
      </w:r>
      <w:proofErr w:type="spellStart"/>
      <w:r>
        <w:rPr>
          <w:color w:val="000000"/>
          <w:sz w:val="24"/>
          <w:szCs w:val="24"/>
        </w:rPr>
        <w:t>студентоцентрованого</w:t>
      </w:r>
      <w:proofErr w:type="spellEnd"/>
      <w:r>
        <w:rPr>
          <w:color w:val="000000"/>
          <w:sz w:val="24"/>
          <w:szCs w:val="24"/>
        </w:rPr>
        <w:t xml:space="preserve"> навчання; </w:t>
      </w:r>
      <w:proofErr w:type="spellStart"/>
      <w:r>
        <w:rPr>
          <w:color w:val="000000"/>
          <w:sz w:val="24"/>
          <w:szCs w:val="24"/>
        </w:rPr>
        <w:t>проєктна</w:t>
      </w:r>
      <w:proofErr w:type="spellEnd"/>
      <w:r>
        <w:rPr>
          <w:color w:val="000000"/>
          <w:sz w:val="24"/>
          <w:szCs w:val="24"/>
        </w:rPr>
        <w:t xml:space="preserve"> діяльність; самостійно-дослідницька робота, моделювання </w:t>
      </w:r>
      <w:proofErr w:type="spellStart"/>
      <w:r>
        <w:rPr>
          <w:color w:val="000000"/>
          <w:sz w:val="24"/>
          <w:szCs w:val="24"/>
        </w:rPr>
        <w:t>професійно</w:t>
      </w:r>
      <w:proofErr w:type="spellEnd"/>
      <w:r>
        <w:rPr>
          <w:color w:val="000000"/>
          <w:sz w:val="24"/>
          <w:szCs w:val="24"/>
        </w:rPr>
        <w:t>-орієнтованих ситуацій, їх аналіз і вирішення (</w:t>
      </w:r>
      <w:proofErr w:type="spellStart"/>
      <w:r>
        <w:rPr>
          <w:color w:val="000000"/>
          <w:sz w:val="24"/>
          <w:szCs w:val="24"/>
        </w:rPr>
        <w:t>Case</w:t>
      </w:r>
      <w:proofErr w:type="spellEnd"/>
      <w:r>
        <w:rPr>
          <w:color w:val="000000"/>
          <w:sz w:val="24"/>
          <w:szCs w:val="24"/>
        </w:rPr>
        <w:t xml:space="preserve"> </w:t>
      </w:r>
      <w:proofErr w:type="spellStart"/>
      <w:r>
        <w:rPr>
          <w:color w:val="000000"/>
          <w:sz w:val="24"/>
          <w:szCs w:val="24"/>
        </w:rPr>
        <w:t>study</w:t>
      </w:r>
      <w:proofErr w:type="spellEnd"/>
      <w:r>
        <w:rPr>
          <w:color w:val="000000"/>
          <w:sz w:val="24"/>
          <w:szCs w:val="24"/>
        </w:rPr>
        <w:t>) тощо.</w:t>
      </w:r>
    </w:p>
    <w:p w:rsidR="00CC6109" w:rsidRDefault="00CC6109">
      <w:pPr>
        <w:pBdr>
          <w:top w:val="nil"/>
          <w:left w:val="nil"/>
          <w:bottom w:val="nil"/>
          <w:right w:val="nil"/>
          <w:between w:val="nil"/>
        </w:pBdr>
        <w:spacing w:line="240" w:lineRule="auto"/>
        <w:ind w:hanging="2"/>
        <w:rPr>
          <w:color w:val="000000"/>
          <w:sz w:val="24"/>
          <w:szCs w:val="24"/>
        </w:rPr>
      </w:pPr>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Політика академічної доброчесності</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CC6109" w:rsidRDefault="00292C20">
      <w:pPr>
        <w:pBdr>
          <w:top w:val="nil"/>
          <w:left w:val="nil"/>
          <w:bottom w:val="nil"/>
          <w:right w:val="nil"/>
          <w:between w:val="nil"/>
        </w:pBdr>
        <w:spacing w:line="240" w:lineRule="auto"/>
        <w:ind w:hanging="2"/>
        <w:rPr>
          <w:color w:val="000000"/>
          <w:sz w:val="24"/>
          <w:szCs w:val="24"/>
        </w:rPr>
      </w:pPr>
      <w:r>
        <w:rPr>
          <w:color w:val="000000"/>
          <w:sz w:val="24"/>
          <w:szCs w:val="24"/>
        </w:rPr>
        <w:t>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CC6109" w:rsidRDefault="00292C20">
      <w:pPr>
        <w:widowControl w:val="0"/>
        <w:numPr>
          <w:ilvl w:val="0"/>
          <w:numId w:val="3"/>
        </w:numPr>
        <w:pBdr>
          <w:top w:val="nil"/>
          <w:left w:val="nil"/>
          <w:bottom w:val="nil"/>
          <w:right w:val="nil"/>
          <w:between w:val="nil"/>
        </w:pBdr>
        <w:spacing w:line="240" w:lineRule="auto"/>
        <w:ind w:left="-1" w:hanging="2"/>
        <w:jc w:val="left"/>
        <w:rPr>
          <w:color w:val="000000"/>
          <w:sz w:val="24"/>
          <w:szCs w:val="24"/>
        </w:rPr>
      </w:pPr>
      <w:r>
        <w:rPr>
          <w:color w:val="000000"/>
          <w:sz w:val="24"/>
          <w:szCs w:val="24"/>
        </w:rPr>
        <w:t xml:space="preserve">«Етичний кодекс Чернівецького національного університету імені Юрія Федьковича» </w:t>
      </w:r>
      <w:hyperlink r:id="rId9">
        <w:r>
          <w:rPr>
            <w:color w:val="0000FF"/>
            <w:sz w:val="24"/>
            <w:szCs w:val="24"/>
            <w:u w:val="single"/>
          </w:rPr>
          <w:t>https://www.chnu.edu.ua/media/jxdbs0zb/etychnyi-kodeks-chernivets koho-natsionalnoho-universytetu.pdf</w:t>
        </w:r>
      </w:hyperlink>
      <w:r>
        <w:rPr>
          <w:color w:val="0000FF"/>
          <w:sz w:val="24"/>
          <w:szCs w:val="24"/>
          <w:u w:val="single"/>
        </w:rPr>
        <w:t xml:space="preserve"> ;</w:t>
      </w:r>
    </w:p>
    <w:p w:rsidR="00CC6109" w:rsidRDefault="00292C20">
      <w:pPr>
        <w:widowControl w:val="0"/>
        <w:numPr>
          <w:ilvl w:val="0"/>
          <w:numId w:val="3"/>
        </w:numPr>
        <w:pBdr>
          <w:top w:val="nil"/>
          <w:left w:val="nil"/>
          <w:bottom w:val="nil"/>
          <w:right w:val="nil"/>
          <w:between w:val="nil"/>
        </w:pBdr>
        <w:spacing w:line="240" w:lineRule="auto"/>
        <w:ind w:left="-1" w:hanging="2"/>
        <w:jc w:val="left"/>
        <w:rPr>
          <w:color w:val="000000"/>
          <w:sz w:val="24"/>
          <w:szCs w:val="24"/>
        </w:rPr>
      </w:pPr>
      <w:r>
        <w:rPr>
          <w:color w:val="000000"/>
          <w:sz w:val="24"/>
          <w:szCs w:val="24"/>
        </w:rPr>
        <w:t xml:space="preserve">«Положенням про виявлення та імені Юрія Федьковича» </w:t>
      </w:r>
      <w:hyperlink r:id="rId10">
        <w:r>
          <w:rPr>
            <w:color w:val="0000FF"/>
            <w:sz w:val="24"/>
            <w:szCs w:val="24"/>
            <w:u w:val="single"/>
          </w:rPr>
          <w:t>https://www.chnu.edu.ua/media/n5nbzwgb/polozhennia-chnu-pro-plahi</w:t>
        </w:r>
      </w:hyperlink>
      <w:r>
        <w:rPr>
          <w:color w:val="000000"/>
          <w:sz w:val="24"/>
          <w:szCs w:val="24"/>
          <w:u w:val="single"/>
        </w:rPr>
        <w:t>at-2023plusdodatky-31102023.pdf</w:t>
      </w:r>
      <w:r>
        <w:rPr>
          <w:color w:val="000000"/>
          <w:sz w:val="24"/>
          <w:szCs w:val="24"/>
        </w:rPr>
        <w:t> .</w:t>
      </w:r>
    </w:p>
    <w:p w:rsidR="00292C20" w:rsidRPr="00292C20" w:rsidRDefault="00292C20" w:rsidP="00292C20">
      <w:pPr>
        <w:pStyle w:val="aff1"/>
        <w:numPr>
          <w:ilvl w:val="0"/>
          <w:numId w:val="3"/>
        </w:numPr>
        <w:ind w:leftChars="0" w:left="0" w:firstLineChars="0" w:firstLine="0"/>
        <w:rPr>
          <w:color w:val="000000"/>
          <w:sz w:val="24"/>
          <w:szCs w:val="24"/>
        </w:rPr>
      </w:pPr>
      <w:r>
        <w:rPr>
          <w:color w:val="000000"/>
          <w:sz w:val="24"/>
          <w:szCs w:val="24"/>
        </w:rPr>
        <w:t xml:space="preserve"> </w:t>
      </w:r>
      <w:r w:rsidRPr="00292C20">
        <w:rPr>
          <w:color w:val="000000"/>
          <w:sz w:val="24"/>
          <w:szCs w:val="24"/>
        </w:rPr>
        <w:t xml:space="preserve">Відповідно до «Положення про взаємодію формальної та неформальної освіти, визнання результатів навчання (здобутих шляхом неформальної та / або </w:t>
      </w:r>
      <w:proofErr w:type="spellStart"/>
      <w:r w:rsidRPr="00292C20">
        <w:rPr>
          <w:color w:val="000000"/>
          <w:sz w:val="24"/>
          <w:szCs w:val="24"/>
        </w:rPr>
        <w:t>інформальної</w:t>
      </w:r>
      <w:proofErr w:type="spellEnd"/>
      <w:r w:rsidRPr="00292C20">
        <w:rPr>
          <w:color w:val="000000"/>
          <w:sz w:val="24"/>
          <w:szCs w:val="24"/>
        </w:rPr>
        <w:t xml:space="preserve"> освіти, у системі формальної освіти) ЧНУ» (</w:t>
      </w:r>
      <w:hyperlink r:id="rId11" w:history="1">
        <w:r w:rsidRPr="00F32CE3">
          <w:rPr>
            <w:rStyle w:val="a5"/>
            <w:sz w:val="24"/>
            <w:szCs w:val="24"/>
          </w:rPr>
          <w:t>https://drive.google.com/file/d/1O7Chn1UqlqjW_JjybxDr-syswxxHuGOn/view</w:t>
        </w:r>
      </w:hyperlink>
      <w:r>
        <w:rPr>
          <w:color w:val="000000"/>
          <w:sz w:val="24"/>
          <w:szCs w:val="24"/>
        </w:rPr>
        <w:t>)</w:t>
      </w:r>
      <w:r w:rsidRPr="00292C20">
        <w:rPr>
          <w:color w:val="000000"/>
          <w:sz w:val="24"/>
          <w:szCs w:val="24"/>
        </w:rPr>
        <w:t xml:space="preserve"> у процесі вивчення дисципліни здобувачу освіти може бути зараховано до 25% балів, отриманих за результатами неформальної та / або </w:t>
      </w:r>
      <w:proofErr w:type="spellStart"/>
      <w:r w:rsidRPr="00292C20">
        <w:rPr>
          <w:color w:val="000000"/>
          <w:sz w:val="24"/>
          <w:szCs w:val="24"/>
        </w:rPr>
        <w:t>інформальної</w:t>
      </w:r>
      <w:proofErr w:type="spellEnd"/>
      <w:r w:rsidRPr="00292C20">
        <w:rPr>
          <w:color w:val="000000"/>
          <w:sz w:val="24"/>
          <w:szCs w:val="24"/>
        </w:rPr>
        <w:t xml:space="preserve"> освіти з проблем, що відповідають тематиці курсу.</w:t>
      </w:r>
    </w:p>
    <w:p w:rsidR="00292C20" w:rsidRDefault="00292C20" w:rsidP="00292C20">
      <w:pPr>
        <w:widowControl w:val="0"/>
        <w:pBdr>
          <w:top w:val="nil"/>
          <w:left w:val="nil"/>
          <w:bottom w:val="nil"/>
          <w:right w:val="nil"/>
          <w:between w:val="nil"/>
        </w:pBdr>
        <w:spacing w:line="240" w:lineRule="auto"/>
        <w:ind w:leftChars="0" w:left="0" w:firstLineChars="0" w:firstLine="0"/>
        <w:jc w:val="left"/>
        <w:rPr>
          <w:color w:val="000000"/>
          <w:sz w:val="24"/>
          <w:szCs w:val="24"/>
        </w:rPr>
      </w:pPr>
    </w:p>
    <w:p w:rsidR="00292C20" w:rsidRDefault="00292C20">
      <w:pPr>
        <w:pBdr>
          <w:top w:val="nil"/>
          <w:left w:val="nil"/>
          <w:bottom w:val="nil"/>
          <w:right w:val="nil"/>
          <w:between w:val="nil"/>
        </w:pBdr>
        <w:spacing w:line="240" w:lineRule="auto"/>
        <w:ind w:hanging="2"/>
        <w:jc w:val="center"/>
        <w:rPr>
          <w:b/>
          <w:color w:val="000000"/>
          <w:sz w:val="24"/>
          <w:szCs w:val="24"/>
        </w:rPr>
      </w:pPr>
    </w:p>
    <w:p w:rsidR="00292C20" w:rsidRDefault="00292C20">
      <w:pPr>
        <w:pBdr>
          <w:top w:val="nil"/>
          <w:left w:val="nil"/>
          <w:bottom w:val="nil"/>
          <w:right w:val="nil"/>
          <w:between w:val="nil"/>
        </w:pBdr>
        <w:spacing w:line="240" w:lineRule="auto"/>
        <w:ind w:hanging="2"/>
        <w:jc w:val="center"/>
        <w:rPr>
          <w:b/>
          <w:color w:val="000000"/>
          <w:sz w:val="24"/>
          <w:szCs w:val="24"/>
        </w:rPr>
      </w:pPr>
    </w:p>
    <w:p w:rsidR="00292C20" w:rsidRDefault="00292C20">
      <w:pPr>
        <w:pBdr>
          <w:top w:val="nil"/>
          <w:left w:val="nil"/>
          <w:bottom w:val="nil"/>
          <w:right w:val="nil"/>
          <w:between w:val="nil"/>
        </w:pBdr>
        <w:spacing w:line="240" w:lineRule="auto"/>
        <w:ind w:hanging="2"/>
        <w:jc w:val="center"/>
        <w:rPr>
          <w:b/>
          <w:color w:val="000000"/>
          <w:sz w:val="24"/>
          <w:szCs w:val="24"/>
        </w:rPr>
      </w:pPr>
    </w:p>
    <w:p w:rsidR="00292C20" w:rsidRDefault="00292C20">
      <w:pPr>
        <w:pBdr>
          <w:top w:val="nil"/>
          <w:left w:val="nil"/>
          <w:bottom w:val="nil"/>
          <w:right w:val="nil"/>
          <w:between w:val="nil"/>
        </w:pBdr>
        <w:spacing w:line="240" w:lineRule="auto"/>
        <w:ind w:hanging="2"/>
        <w:jc w:val="center"/>
        <w:rPr>
          <w:b/>
          <w:color w:val="000000"/>
          <w:sz w:val="24"/>
          <w:szCs w:val="24"/>
        </w:rPr>
      </w:pPr>
    </w:p>
    <w:p w:rsidR="00292C20" w:rsidRDefault="00292C20">
      <w:pPr>
        <w:pBdr>
          <w:top w:val="nil"/>
          <w:left w:val="nil"/>
          <w:bottom w:val="nil"/>
          <w:right w:val="nil"/>
          <w:between w:val="nil"/>
        </w:pBdr>
        <w:spacing w:line="240" w:lineRule="auto"/>
        <w:ind w:hanging="2"/>
        <w:jc w:val="center"/>
        <w:rPr>
          <w:b/>
          <w:color w:val="000000"/>
          <w:sz w:val="24"/>
          <w:szCs w:val="24"/>
        </w:rPr>
      </w:pPr>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lastRenderedPageBreak/>
        <w:t>Рекомендована література</w:t>
      </w:r>
    </w:p>
    <w:p w:rsidR="00CC6109" w:rsidRDefault="00292C20">
      <w:pPr>
        <w:pBdr>
          <w:top w:val="nil"/>
          <w:left w:val="nil"/>
          <w:bottom w:val="nil"/>
          <w:right w:val="nil"/>
          <w:between w:val="nil"/>
        </w:pBdr>
        <w:spacing w:line="240" w:lineRule="auto"/>
        <w:ind w:hanging="2"/>
        <w:jc w:val="center"/>
        <w:rPr>
          <w:color w:val="000000"/>
          <w:sz w:val="22"/>
          <w:szCs w:val="22"/>
        </w:rPr>
      </w:pPr>
      <w:r>
        <w:rPr>
          <w:b/>
          <w:color w:val="000000"/>
          <w:sz w:val="24"/>
          <w:szCs w:val="24"/>
        </w:rPr>
        <w:t>Основна</w:t>
      </w:r>
    </w:p>
    <w:p w:rsidR="00CC6109" w:rsidRPr="00292C20" w:rsidRDefault="00292C20" w:rsidP="00292C20">
      <w:pPr>
        <w:pStyle w:val="aff1"/>
        <w:widowControl w:val="0"/>
        <w:numPr>
          <w:ilvl w:val="0"/>
          <w:numId w:val="8"/>
        </w:numPr>
        <w:pBdr>
          <w:top w:val="nil"/>
          <w:left w:val="nil"/>
          <w:bottom w:val="nil"/>
          <w:right w:val="nil"/>
          <w:between w:val="nil"/>
        </w:pBdr>
        <w:spacing w:line="240" w:lineRule="auto"/>
        <w:ind w:leftChars="0" w:firstLineChars="0"/>
        <w:jc w:val="left"/>
        <w:rPr>
          <w:color w:val="000000"/>
          <w:sz w:val="24"/>
          <w:szCs w:val="24"/>
        </w:rPr>
      </w:pPr>
      <w:r w:rsidRPr="00292C20">
        <w:rPr>
          <w:color w:val="000000"/>
          <w:sz w:val="24"/>
          <w:szCs w:val="24"/>
        </w:rPr>
        <w:t xml:space="preserve">Герасимович А.М., </w:t>
      </w:r>
      <w:proofErr w:type="spellStart"/>
      <w:r w:rsidRPr="00292C20">
        <w:rPr>
          <w:color w:val="000000"/>
          <w:sz w:val="24"/>
          <w:szCs w:val="24"/>
        </w:rPr>
        <w:t>Федишин</w:t>
      </w:r>
      <w:proofErr w:type="spellEnd"/>
      <w:r w:rsidRPr="00292C20">
        <w:rPr>
          <w:color w:val="000000"/>
          <w:sz w:val="24"/>
          <w:szCs w:val="24"/>
        </w:rPr>
        <w:t xml:space="preserve"> О.М., </w:t>
      </w:r>
      <w:proofErr w:type="spellStart"/>
      <w:r w:rsidRPr="00292C20">
        <w:rPr>
          <w:color w:val="000000"/>
          <w:sz w:val="24"/>
          <w:szCs w:val="24"/>
        </w:rPr>
        <w:t>Сковронська</w:t>
      </w:r>
      <w:proofErr w:type="spellEnd"/>
      <w:r w:rsidRPr="00292C20">
        <w:rPr>
          <w:color w:val="000000"/>
          <w:sz w:val="24"/>
          <w:szCs w:val="24"/>
        </w:rPr>
        <w:t xml:space="preserve"> запобігання академічного плагіату у Чернівецькому національному університету </w:t>
      </w:r>
    </w:p>
    <w:p w:rsidR="00CC6109" w:rsidRDefault="00292C20" w:rsidP="00292C20">
      <w:pPr>
        <w:numPr>
          <w:ilvl w:val="0"/>
          <w:numId w:val="8"/>
        </w:numPr>
        <w:pBdr>
          <w:top w:val="nil"/>
          <w:left w:val="nil"/>
          <w:bottom w:val="nil"/>
          <w:right w:val="nil"/>
          <w:between w:val="nil"/>
        </w:pBdr>
        <w:tabs>
          <w:tab w:val="left" w:pos="1628"/>
        </w:tabs>
        <w:spacing w:line="240" w:lineRule="auto"/>
        <w:ind w:leftChars="0" w:firstLineChars="0"/>
        <w:rPr>
          <w:color w:val="000000"/>
          <w:sz w:val="24"/>
          <w:szCs w:val="24"/>
        </w:rPr>
      </w:pPr>
      <w:r>
        <w:rPr>
          <w:color w:val="000000"/>
          <w:sz w:val="24"/>
          <w:szCs w:val="24"/>
        </w:rPr>
        <w:t xml:space="preserve">І.Ю. Іноземна мова (німецька та французька) для професійного вивчення в галузі психології: </w:t>
      </w:r>
      <w:proofErr w:type="spellStart"/>
      <w:r>
        <w:rPr>
          <w:color w:val="000000"/>
          <w:sz w:val="24"/>
          <w:szCs w:val="24"/>
        </w:rPr>
        <w:t>навч</w:t>
      </w:r>
      <w:proofErr w:type="spellEnd"/>
      <w:r>
        <w:rPr>
          <w:color w:val="000000"/>
          <w:sz w:val="24"/>
          <w:szCs w:val="24"/>
        </w:rPr>
        <w:t xml:space="preserve">. посібник. Львів: </w:t>
      </w:r>
      <w:proofErr w:type="spellStart"/>
      <w:r>
        <w:rPr>
          <w:color w:val="000000"/>
          <w:sz w:val="24"/>
          <w:szCs w:val="24"/>
        </w:rPr>
        <w:t>ЛьвДУВС</w:t>
      </w:r>
      <w:proofErr w:type="spellEnd"/>
      <w:r>
        <w:rPr>
          <w:color w:val="000000"/>
          <w:sz w:val="24"/>
          <w:szCs w:val="24"/>
        </w:rPr>
        <w:t>, 2019. 136 с.</w:t>
      </w:r>
    </w:p>
    <w:p w:rsidR="00CC6109" w:rsidRDefault="00292C20" w:rsidP="00292C20">
      <w:pPr>
        <w:numPr>
          <w:ilvl w:val="0"/>
          <w:numId w:val="8"/>
        </w:numPr>
        <w:pBdr>
          <w:top w:val="nil"/>
          <w:left w:val="nil"/>
          <w:bottom w:val="nil"/>
          <w:right w:val="nil"/>
          <w:between w:val="nil"/>
        </w:pBdr>
        <w:tabs>
          <w:tab w:val="left" w:pos="720"/>
        </w:tabs>
        <w:spacing w:line="240" w:lineRule="auto"/>
        <w:ind w:leftChars="0" w:firstLineChars="0"/>
        <w:rPr>
          <w:color w:val="000000"/>
          <w:sz w:val="24"/>
          <w:szCs w:val="24"/>
        </w:rPr>
      </w:pPr>
      <w:proofErr w:type="spellStart"/>
      <w:r>
        <w:rPr>
          <w:color w:val="000000"/>
          <w:sz w:val="24"/>
          <w:szCs w:val="24"/>
        </w:rPr>
        <w:t>Deutsch</w:t>
      </w:r>
      <w:proofErr w:type="spellEnd"/>
      <w:r>
        <w:rPr>
          <w:color w:val="000000"/>
          <w:sz w:val="24"/>
          <w:szCs w:val="24"/>
        </w:rPr>
        <w:t xml:space="preserve"> </w:t>
      </w:r>
      <w:proofErr w:type="spellStart"/>
      <w:r>
        <w:rPr>
          <w:color w:val="000000"/>
          <w:sz w:val="24"/>
          <w:szCs w:val="24"/>
        </w:rPr>
        <w:t>für</w:t>
      </w:r>
      <w:proofErr w:type="spellEnd"/>
      <w:r>
        <w:rPr>
          <w:color w:val="000000"/>
          <w:sz w:val="24"/>
          <w:szCs w:val="24"/>
        </w:rPr>
        <w:t xml:space="preserve"> </w:t>
      </w:r>
      <w:proofErr w:type="spellStart"/>
      <w:r>
        <w:rPr>
          <w:color w:val="000000"/>
          <w:sz w:val="24"/>
          <w:szCs w:val="24"/>
        </w:rPr>
        <w:t>Psychologen</w:t>
      </w:r>
      <w:proofErr w:type="spellEnd"/>
      <w:r>
        <w:rPr>
          <w:color w:val="000000"/>
          <w:sz w:val="24"/>
          <w:szCs w:val="24"/>
        </w:rPr>
        <w:t xml:space="preserve"> (Німецькомовний практикум з психології): </w:t>
      </w:r>
      <w:proofErr w:type="spellStart"/>
      <w:r>
        <w:rPr>
          <w:color w:val="000000"/>
          <w:sz w:val="24"/>
          <w:szCs w:val="24"/>
        </w:rPr>
        <w:t>навч</w:t>
      </w:r>
      <w:proofErr w:type="spellEnd"/>
      <w:r>
        <w:rPr>
          <w:color w:val="000000"/>
          <w:sz w:val="24"/>
          <w:szCs w:val="24"/>
        </w:rPr>
        <w:t xml:space="preserve">. посібник/ </w:t>
      </w:r>
      <w:proofErr w:type="spellStart"/>
      <w:r>
        <w:rPr>
          <w:color w:val="000000"/>
          <w:sz w:val="24"/>
          <w:szCs w:val="24"/>
        </w:rPr>
        <w:t>Укл</w:t>
      </w:r>
      <w:proofErr w:type="spellEnd"/>
      <w:r>
        <w:rPr>
          <w:color w:val="000000"/>
          <w:sz w:val="24"/>
          <w:szCs w:val="24"/>
        </w:rPr>
        <w:t xml:space="preserve">.: </w:t>
      </w:r>
      <w:proofErr w:type="spellStart"/>
      <w:r>
        <w:rPr>
          <w:color w:val="000000"/>
          <w:sz w:val="24"/>
          <w:szCs w:val="24"/>
        </w:rPr>
        <w:t>Бухінська</w:t>
      </w:r>
      <w:proofErr w:type="spellEnd"/>
      <w:r>
        <w:rPr>
          <w:color w:val="000000"/>
          <w:sz w:val="24"/>
          <w:szCs w:val="24"/>
        </w:rPr>
        <w:t xml:space="preserve"> Т.В, Чернівці, </w:t>
      </w:r>
      <w:proofErr w:type="spellStart"/>
      <w:r>
        <w:rPr>
          <w:color w:val="000000"/>
          <w:sz w:val="24"/>
          <w:szCs w:val="24"/>
        </w:rPr>
        <w:t>Чернівец</w:t>
      </w:r>
      <w:proofErr w:type="spellEnd"/>
      <w:r>
        <w:rPr>
          <w:color w:val="000000"/>
          <w:sz w:val="24"/>
          <w:szCs w:val="24"/>
        </w:rPr>
        <w:t xml:space="preserve">. </w:t>
      </w:r>
      <w:proofErr w:type="spellStart"/>
      <w:r>
        <w:rPr>
          <w:color w:val="000000"/>
          <w:sz w:val="24"/>
          <w:szCs w:val="24"/>
        </w:rPr>
        <w:t>нац</w:t>
      </w:r>
      <w:proofErr w:type="spellEnd"/>
      <w:r>
        <w:rPr>
          <w:color w:val="000000"/>
          <w:sz w:val="24"/>
          <w:szCs w:val="24"/>
        </w:rPr>
        <w:t>. ун-т ім. Ю. Федьковича, 2019.  160с.</w:t>
      </w:r>
    </w:p>
    <w:p w:rsidR="00CC6109" w:rsidRDefault="00292C20" w:rsidP="00292C20">
      <w:pPr>
        <w:numPr>
          <w:ilvl w:val="0"/>
          <w:numId w:val="8"/>
        </w:numPr>
        <w:pBdr>
          <w:top w:val="nil"/>
          <w:left w:val="nil"/>
          <w:bottom w:val="nil"/>
          <w:right w:val="nil"/>
          <w:between w:val="nil"/>
        </w:pBdr>
        <w:tabs>
          <w:tab w:val="left" w:pos="720"/>
        </w:tabs>
        <w:spacing w:line="240" w:lineRule="auto"/>
        <w:ind w:leftChars="0" w:firstLineChars="0"/>
        <w:rPr>
          <w:color w:val="000000"/>
          <w:sz w:val="24"/>
          <w:szCs w:val="24"/>
        </w:rPr>
      </w:pPr>
      <w:proofErr w:type="spellStart"/>
      <w:r>
        <w:rPr>
          <w:color w:val="000000"/>
          <w:sz w:val="24"/>
          <w:szCs w:val="24"/>
        </w:rPr>
        <w:t>Deutsch</w:t>
      </w:r>
      <w:proofErr w:type="spellEnd"/>
      <w:r>
        <w:rPr>
          <w:color w:val="000000"/>
          <w:sz w:val="24"/>
          <w:szCs w:val="24"/>
        </w:rPr>
        <w:t xml:space="preserve"> </w:t>
      </w:r>
      <w:proofErr w:type="spellStart"/>
      <w:r>
        <w:rPr>
          <w:color w:val="000000"/>
          <w:sz w:val="24"/>
          <w:szCs w:val="24"/>
        </w:rPr>
        <w:t>für</w:t>
      </w:r>
      <w:proofErr w:type="spellEnd"/>
      <w:r>
        <w:rPr>
          <w:color w:val="000000"/>
          <w:sz w:val="24"/>
          <w:szCs w:val="24"/>
        </w:rPr>
        <w:t xml:space="preserve"> </w:t>
      </w:r>
      <w:proofErr w:type="spellStart"/>
      <w:r>
        <w:rPr>
          <w:color w:val="000000"/>
          <w:sz w:val="24"/>
          <w:szCs w:val="24"/>
        </w:rPr>
        <w:t>Pädagogen</w:t>
      </w:r>
      <w:proofErr w:type="spellEnd"/>
      <w:r>
        <w:rPr>
          <w:color w:val="000000"/>
          <w:sz w:val="24"/>
          <w:szCs w:val="24"/>
        </w:rPr>
        <w:t xml:space="preserve">, </w:t>
      </w:r>
      <w:proofErr w:type="spellStart"/>
      <w:r>
        <w:rPr>
          <w:color w:val="000000"/>
          <w:sz w:val="24"/>
          <w:szCs w:val="24"/>
        </w:rPr>
        <w:t>Psychologen</w:t>
      </w:r>
      <w:proofErr w:type="spellEnd"/>
      <w:r>
        <w:rPr>
          <w:color w:val="000000"/>
          <w:sz w:val="24"/>
          <w:szCs w:val="24"/>
        </w:rPr>
        <w:t xml:space="preserve"> </w:t>
      </w:r>
      <w:proofErr w:type="spellStart"/>
      <w:r>
        <w:rPr>
          <w:color w:val="000000"/>
          <w:sz w:val="24"/>
          <w:szCs w:val="24"/>
        </w:rPr>
        <w:t>und</w:t>
      </w:r>
      <w:proofErr w:type="spellEnd"/>
      <w:r>
        <w:rPr>
          <w:color w:val="000000"/>
          <w:sz w:val="24"/>
          <w:szCs w:val="24"/>
        </w:rPr>
        <w:t xml:space="preserve"> </w:t>
      </w:r>
      <w:proofErr w:type="spellStart"/>
      <w:r>
        <w:rPr>
          <w:color w:val="000000"/>
          <w:sz w:val="24"/>
          <w:szCs w:val="24"/>
        </w:rPr>
        <w:t>soziale</w:t>
      </w:r>
      <w:proofErr w:type="spellEnd"/>
      <w:r>
        <w:rPr>
          <w:color w:val="000000"/>
          <w:sz w:val="24"/>
          <w:szCs w:val="24"/>
        </w:rPr>
        <w:t xml:space="preserve"> </w:t>
      </w:r>
      <w:proofErr w:type="spellStart"/>
      <w:r>
        <w:rPr>
          <w:color w:val="000000"/>
          <w:sz w:val="24"/>
          <w:szCs w:val="24"/>
        </w:rPr>
        <w:t>Arbeiter</w:t>
      </w:r>
      <w:proofErr w:type="spellEnd"/>
      <w:r>
        <w:rPr>
          <w:color w:val="000000"/>
          <w:sz w:val="24"/>
          <w:szCs w:val="24"/>
        </w:rPr>
        <w:t xml:space="preserve"> (Німецька мова для педагогів, психологів та соціальних працівників): навчальний посібник  / </w:t>
      </w:r>
      <w:proofErr w:type="spellStart"/>
      <w:r>
        <w:rPr>
          <w:color w:val="000000"/>
          <w:sz w:val="24"/>
          <w:szCs w:val="24"/>
        </w:rPr>
        <w:t>Укл</w:t>
      </w:r>
      <w:proofErr w:type="spellEnd"/>
      <w:r>
        <w:rPr>
          <w:color w:val="000000"/>
          <w:sz w:val="24"/>
          <w:szCs w:val="24"/>
        </w:rPr>
        <w:t xml:space="preserve">.: Черська Ж.Б. Чернівці: Чернівецький </w:t>
      </w:r>
      <w:proofErr w:type="spellStart"/>
      <w:r>
        <w:rPr>
          <w:color w:val="000000"/>
          <w:sz w:val="24"/>
          <w:szCs w:val="24"/>
        </w:rPr>
        <w:t>нац</w:t>
      </w:r>
      <w:proofErr w:type="spellEnd"/>
      <w:r>
        <w:rPr>
          <w:color w:val="000000"/>
          <w:sz w:val="24"/>
          <w:szCs w:val="24"/>
        </w:rPr>
        <w:t>. ун-т, 2010. 88 с.</w:t>
      </w:r>
    </w:p>
    <w:p w:rsidR="00CC6109" w:rsidRDefault="00292C20" w:rsidP="00292C20">
      <w:pPr>
        <w:numPr>
          <w:ilvl w:val="0"/>
          <w:numId w:val="8"/>
        </w:numPr>
        <w:pBdr>
          <w:top w:val="nil"/>
          <w:left w:val="nil"/>
          <w:bottom w:val="nil"/>
          <w:right w:val="nil"/>
          <w:between w:val="nil"/>
        </w:pBdr>
        <w:tabs>
          <w:tab w:val="left" w:pos="720"/>
        </w:tabs>
        <w:spacing w:line="240" w:lineRule="auto"/>
        <w:ind w:leftChars="0" w:firstLineChars="0"/>
        <w:rPr>
          <w:color w:val="000000"/>
          <w:sz w:val="24"/>
          <w:szCs w:val="24"/>
        </w:rPr>
      </w:pPr>
      <w:proofErr w:type="spellStart"/>
      <w:r>
        <w:rPr>
          <w:color w:val="000000"/>
          <w:sz w:val="24"/>
          <w:szCs w:val="24"/>
        </w:rPr>
        <w:t>Deutsch</w:t>
      </w:r>
      <w:proofErr w:type="spellEnd"/>
      <w:r>
        <w:rPr>
          <w:color w:val="000000"/>
          <w:sz w:val="24"/>
          <w:szCs w:val="24"/>
        </w:rPr>
        <w:t xml:space="preserve"> </w:t>
      </w:r>
      <w:proofErr w:type="spellStart"/>
      <w:r>
        <w:rPr>
          <w:color w:val="000000"/>
          <w:sz w:val="24"/>
          <w:szCs w:val="24"/>
        </w:rPr>
        <w:t>für</w:t>
      </w:r>
      <w:proofErr w:type="spellEnd"/>
      <w:r>
        <w:rPr>
          <w:color w:val="000000"/>
          <w:sz w:val="24"/>
          <w:szCs w:val="24"/>
        </w:rPr>
        <w:t xml:space="preserve"> </w:t>
      </w:r>
      <w:proofErr w:type="spellStart"/>
      <w:r>
        <w:rPr>
          <w:color w:val="000000"/>
          <w:sz w:val="24"/>
          <w:szCs w:val="24"/>
        </w:rPr>
        <w:t>Pädagogen</w:t>
      </w:r>
      <w:proofErr w:type="spellEnd"/>
      <w:r>
        <w:rPr>
          <w:color w:val="000000"/>
          <w:sz w:val="24"/>
          <w:szCs w:val="24"/>
        </w:rPr>
        <w:t xml:space="preserve">, </w:t>
      </w:r>
      <w:proofErr w:type="spellStart"/>
      <w:r>
        <w:rPr>
          <w:color w:val="000000"/>
          <w:sz w:val="24"/>
          <w:szCs w:val="24"/>
        </w:rPr>
        <w:t>Psychologen</w:t>
      </w:r>
      <w:proofErr w:type="spellEnd"/>
      <w:r>
        <w:rPr>
          <w:color w:val="000000"/>
          <w:sz w:val="24"/>
          <w:szCs w:val="24"/>
        </w:rPr>
        <w:t xml:space="preserve"> </w:t>
      </w:r>
      <w:proofErr w:type="spellStart"/>
      <w:r>
        <w:rPr>
          <w:color w:val="000000"/>
          <w:sz w:val="24"/>
          <w:szCs w:val="24"/>
        </w:rPr>
        <w:t>und</w:t>
      </w:r>
      <w:proofErr w:type="spellEnd"/>
      <w:r>
        <w:rPr>
          <w:color w:val="000000"/>
          <w:sz w:val="24"/>
          <w:szCs w:val="24"/>
        </w:rPr>
        <w:t xml:space="preserve"> </w:t>
      </w:r>
      <w:proofErr w:type="spellStart"/>
      <w:r>
        <w:rPr>
          <w:color w:val="000000"/>
          <w:sz w:val="24"/>
          <w:szCs w:val="24"/>
        </w:rPr>
        <w:t>soziale</w:t>
      </w:r>
      <w:proofErr w:type="spellEnd"/>
      <w:r>
        <w:rPr>
          <w:color w:val="000000"/>
          <w:sz w:val="24"/>
          <w:szCs w:val="24"/>
        </w:rPr>
        <w:t xml:space="preserve"> </w:t>
      </w:r>
      <w:proofErr w:type="spellStart"/>
      <w:r>
        <w:rPr>
          <w:color w:val="000000"/>
          <w:sz w:val="24"/>
          <w:szCs w:val="24"/>
        </w:rPr>
        <w:t>Arbeiter</w:t>
      </w:r>
      <w:proofErr w:type="spellEnd"/>
      <w:r>
        <w:rPr>
          <w:color w:val="000000"/>
          <w:sz w:val="24"/>
          <w:szCs w:val="24"/>
        </w:rPr>
        <w:t xml:space="preserve"> (II) (Німецька мова для педагогів, психологів та соціальних працівників (II)): </w:t>
      </w:r>
      <w:proofErr w:type="spellStart"/>
      <w:r>
        <w:rPr>
          <w:color w:val="000000"/>
          <w:sz w:val="24"/>
          <w:szCs w:val="24"/>
        </w:rPr>
        <w:t>навч</w:t>
      </w:r>
      <w:proofErr w:type="spellEnd"/>
      <w:r>
        <w:rPr>
          <w:color w:val="000000"/>
          <w:sz w:val="24"/>
          <w:szCs w:val="24"/>
        </w:rPr>
        <w:t xml:space="preserve">. посібник  / </w:t>
      </w:r>
      <w:proofErr w:type="spellStart"/>
      <w:r>
        <w:rPr>
          <w:color w:val="000000"/>
          <w:sz w:val="24"/>
          <w:szCs w:val="24"/>
        </w:rPr>
        <w:t>Укл</w:t>
      </w:r>
      <w:proofErr w:type="spellEnd"/>
      <w:r>
        <w:rPr>
          <w:color w:val="000000"/>
          <w:sz w:val="24"/>
          <w:szCs w:val="24"/>
        </w:rPr>
        <w:t>.: Черська Ж.Б. Чернівці  Книги – ХХІ, 2011. 60 с.</w:t>
      </w:r>
    </w:p>
    <w:p w:rsidR="00CC6109" w:rsidRDefault="00292C20">
      <w:pPr>
        <w:pBdr>
          <w:top w:val="nil"/>
          <w:left w:val="nil"/>
          <w:bottom w:val="nil"/>
          <w:right w:val="nil"/>
          <w:between w:val="nil"/>
        </w:pBdr>
        <w:tabs>
          <w:tab w:val="left" w:pos="720"/>
        </w:tabs>
        <w:spacing w:line="240" w:lineRule="auto"/>
        <w:ind w:hanging="2"/>
        <w:jc w:val="center"/>
        <w:rPr>
          <w:color w:val="000000"/>
          <w:sz w:val="22"/>
          <w:szCs w:val="22"/>
        </w:rPr>
      </w:pPr>
      <w:r>
        <w:rPr>
          <w:b/>
          <w:color w:val="000000"/>
          <w:sz w:val="24"/>
          <w:szCs w:val="24"/>
        </w:rPr>
        <w:t>Додаткова</w:t>
      </w:r>
    </w:p>
    <w:p w:rsidR="00CC6109" w:rsidRDefault="00292C20">
      <w:pPr>
        <w:numPr>
          <w:ilvl w:val="0"/>
          <w:numId w:val="5"/>
        </w:numPr>
        <w:pBdr>
          <w:top w:val="nil"/>
          <w:left w:val="nil"/>
          <w:bottom w:val="nil"/>
          <w:right w:val="nil"/>
          <w:between w:val="nil"/>
        </w:pBdr>
        <w:tabs>
          <w:tab w:val="left" w:pos="720"/>
        </w:tabs>
        <w:spacing w:line="240" w:lineRule="auto"/>
        <w:ind w:left="-1" w:hanging="2"/>
        <w:rPr>
          <w:color w:val="000000"/>
          <w:sz w:val="24"/>
          <w:szCs w:val="24"/>
        </w:rPr>
      </w:pPr>
      <w:proofErr w:type="spellStart"/>
      <w:r>
        <w:rPr>
          <w:color w:val="000000"/>
          <w:sz w:val="24"/>
          <w:szCs w:val="24"/>
        </w:rPr>
        <w:t>Christian</w:t>
      </w:r>
      <w:proofErr w:type="spellEnd"/>
      <w:r>
        <w:rPr>
          <w:color w:val="000000"/>
          <w:sz w:val="24"/>
          <w:szCs w:val="24"/>
        </w:rPr>
        <w:t xml:space="preserve"> </w:t>
      </w:r>
      <w:proofErr w:type="spellStart"/>
      <w:r>
        <w:rPr>
          <w:color w:val="000000"/>
          <w:sz w:val="24"/>
          <w:szCs w:val="24"/>
        </w:rPr>
        <w:t>Fandrych</w:t>
      </w:r>
      <w:proofErr w:type="spellEnd"/>
      <w:r>
        <w:rPr>
          <w:color w:val="000000"/>
          <w:sz w:val="24"/>
          <w:szCs w:val="24"/>
        </w:rPr>
        <w:t xml:space="preserve">, </w:t>
      </w:r>
      <w:proofErr w:type="spellStart"/>
      <w:r>
        <w:rPr>
          <w:color w:val="000000"/>
          <w:sz w:val="24"/>
          <w:szCs w:val="24"/>
        </w:rPr>
        <w:t>Ulrike</w:t>
      </w:r>
      <w:proofErr w:type="spellEnd"/>
      <w:r>
        <w:rPr>
          <w:color w:val="000000"/>
          <w:sz w:val="24"/>
          <w:szCs w:val="24"/>
        </w:rPr>
        <w:t xml:space="preserve"> </w:t>
      </w:r>
      <w:proofErr w:type="spellStart"/>
      <w:r>
        <w:rPr>
          <w:color w:val="000000"/>
          <w:sz w:val="24"/>
          <w:szCs w:val="24"/>
        </w:rPr>
        <w:t>Tallowitz</w:t>
      </w:r>
      <w:proofErr w:type="spellEnd"/>
      <w:r>
        <w:rPr>
          <w:color w:val="000000"/>
          <w:sz w:val="24"/>
          <w:szCs w:val="24"/>
        </w:rPr>
        <w:t xml:space="preserve">. </w:t>
      </w:r>
      <w:proofErr w:type="spellStart"/>
      <w:r>
        <w:rPr>
          <w:color w:val="000000"/>
          <w:sz w:val="24"/>
          <w:szCs w:val="24"/>
        </w:rPr>
        <w:t>Klipp</w:t>
      </w:r>
      <w:proofErr w:type="spellEnd"/>
      <w:r>
        <w:rPr>
          <w:color w:val="000000"/>
          <w:sz w:val="24"/>
          <w:szCs w:val="24"/>
        </w:rPr>
        <w:t xml:space="preserve"> </w:t>
      </w:r>
      <w:proofErr w:type="spellStart"/>
      <w:r>
        <w:rPr>
          <w:color w:val="000000"/>
          <w:sz w:val="24"/>
          <w:szCs w:val="24"/>
        </w:rPr>
        <w:t>und</w:t>
      </w:r>
      <w:proofErr w:type="spellEnd"/>
      <w:r>
        <w:rPr>
          <w:color w:val="000000"/>
          <w:sz w:val="24"/>
          <w:szCs w:val="24"/>
        </w:rPr>
        <w:t xml:space="preserve"> </w:t>
      </w:r>
      <w:proofErr w:type="spellStart"/>
      <w:r>
        <w:rPr>
          <w:color w:val="000000"/>
          <w:sz w:val="24"/>
          <w:szCs w:val="24"/>
        </w:rPr>
        <w:t>Klar</w:t>
      </w:r>
      <w:proofErr w:type="spellEnd"/>
      <w:r>
        <w:rPr>
          <w:color w:val="000000"/>
          <w:sz w:val="24"/>
          <w:szCs w:val="24"/>
        </w:rPr>
        <w:t xml:space="preserve">. </w:t>
      </w:r>
      <w:proofErr w:type="spellStart"/>
      <w:r>
        <w:rPr>
          <w:color w:val="000000"/>
          <w:sz w:val="24"/>
          <w:szCs w:val="24"/>
        </w:rPr>
        <w:t>Übungsgrammatik</w:t>
      </w:r>
      <w:proofErr w:type="spellEnd"/>
      <w:r>
        <w:rPr>
          <w:color w:val="000000"/>
          <w:sz w:val="24"/>
          <w:szCs w:val="24"/>
        </w:rPr>
        <w:t xml:space="preserve"> </w:t>
      </w:r>
      <w:proofErr w:type="spellStart"/>
      <w:r>
        <w:rPr>
          <w:color w:val="000000"/>
          <w:sz w:val="24"/>
          <w:szCs w:val="24"/>
        </w:rPr>
        <w:t>Grundstufe</w:t>
      </w:r>
      <w:proofErr w:type="spellEnd"/>
      <w:r>
        <w:rPr>
          <w:color w:val="000000"/>
          <w:sz w:val="24"/>
          <w:szCs w:val="24"/>
        </w:rPr>
        <w:t xml:space="preserve"> A1-</w:t>
      </w:r>
    </w:p>
    <w:p w:rsidR="00CC6109" w:rsidRDefault="00292C20">
      <w:pPr>
        <w:numPr>
          <w:ilvl w:val="0"/>
          <w:numId w:val="5"/>
        </w:numPr>
        <w:pBdr>
          <w:top w:val="nil"/>
          <w:left w:val="nil"/>
          <w:bottom w:val="nil"/>
          <w:right w:val="nil"/>
          <w:between w:val="nil"/>
        </w:pBdr>
        <w:tabs>
          <w:tab w:val="left" w:pos="720"/>
        </w:tabs>
        <w:spacing w:line="240" w:lineRule="auto"/>
        <w:ind w:left="-1" w:hanging="2"/>
        <w:rPr>
          <w:color w:val="000000"/>
          <w:sz w:val="24"/>
          <w:szCs w:val="24"/>
        </w:rPr>
      </w:pPr>
      <w:r>
        <w:rPr>
          <w:color w:val="000000"/>
          <w:sz w:val="24"/>
          <w:szCs w:val="24"/>
        </w:rPr>
        <w:t xml:space="preserve">B1. </w:t>
      </w:r>
      <w:proofErr w:type="spellStart"/>
      <w:r>
        <w:rPr>
          <w:color w:val="000000"/>
          <w:sz w:val="24"/>
          <w:szCs w:val="24"/>
        </w:rPr>
        <w:t>Stuttgart</w:t>
      </w:r>
      <w:proofErr w:type="spellEnd"/>
      <w:r>
        <w:rPr>
          <w:color w:val="000000"/>
          <w:sz w:val="24"/>
          <w:szCs w:val="24"/>
        </w:rPr>
        <w:t xml:space="preserve">: </w:t>
      </w:r>
      <w:proofErr w:type="spellStart"/>
      <w:r>
        <w:rPr>
          <w:color w:val="000000"/>
          <w:sz w:val="24"/>
          <w:szCs w:val="24"/>
        </w:rPr>
        <w:t>Ernst</w:t>
      </w:r>
      <w:proofErr w:type="spellEnd"/>
      <w:r>
        <w:rPr>
          <w:color w:val="000000"/>
          <w:sz w:val="24"/>
          <w:szCs w:val="24"/>
        </w:rPr>
        <w:t xml:space="preserve"> </w:t>
      </w:r>
      <w:proofErr w:type="spellStart"/>
      <w:r>
        <w:rPr>
          <w:color w:val="000000"/>
          <w:sz w:val="24"/>
          <w:szCs w:val="24"/>
        </w:rPr>
        <w:t>Klett</w:t>
      </w:r>
      <w:proofErr w:type="spellEnd"/>
      <w:r>
        <w:rPr>
          <w:color w:val="000000"/>
          <w:sz w:val="24"/>
          <w:szCs w:val="24"/>
        </w:rPr>
        <w:t xml:space="preserve"> </w:t>
      </w:r>
      <w:proofErr w:type="spellStart"/>
      <w:r>
        <w:rPr>
          <w:color w:val="000000"/>
          <w:sz w:val="24"/>
          <w:szCs w:val="24"/>
        </w:rPr>
        <w:t>Sprachen</w:t>
      </w:r>
      <w:proofErr w:type="spellEnd"/>
      <w:r>
        <w:rPr>
          <w:color w:val="000000"/>
          <w:sz w:val="24"/>
          <w:szCs w:val="24"/>
        </w:rPr>
        <w:t>, 2016. 260 S.</w:t>
      </w:r>
    </w:p>
    <w:p w:rsidR="00CC6109" w:rsidRDefault="00292C20">
      <w:pPr>
        <w:numPr>
          <w:ilvl w:val="0"/>
          <w:numId w:val="5"/>
        </w:numPr>
        <w:pBdr>
          <w:top w:val="nil"/>
          <w:left w:val="nil"/>
          <w:bottom w:val="nil"/>
          <w:right w:val="nil"/>
          <w:between w:val="nil"/>
        </w:pBdr>
        <w:tabs>
          <w:tab w:val="left" w:pos="720"/>
        </w:tabs>
        <w:spacing w:line="240" w:lineRule="auto"/>
        <w:ind w:left="-1" w:hanging="2"/>
        <w:rPr>
          <w:color w:val="000000"/>
          <w:sz w:val="24"/>
          <w:szCs w:val="24"/>
        </w:rPr>
      </w:pPr>
      <w:proofErr w:type="spellStart"/>
      <w:r>
        <w:rPr>
          <w:color w:val="000000"/>
          <w:sz w:val="24"/>
          <w:szCs w:val="24"/>
        </w:rPr>
        <w:t>Deutsch</w:t>
      </w:r>
      <w:proofErr w:type="spellEnd"/>
      <w:r>
        <w:rPr>
          <w:color w:val="000000"/>
          <w:sz w:val="24"/>
          <w:szCs w:val="24"/>
        </w:rPr>
        <w:t xml:space="preserve"> </w:t>
      </w:r>
      <w:proofErr w:type="spellStart"/>
      <w:r>
        <w:rPr>
          <w:color w:val="000000"/>
          <w:sz w:val="24"/>
          <w:szCs w:val="24"/>
        </w:rPr>
        <w:t>üben</w:t>
      </w:r>
      <w:proofErr w:type="spellEnd"/>
      <w:r>
        <w:rPr>
          <w:color w:val="000000"/>
          <w:sz w:val="24"/>
          <w:szCs w:val="24"/>
        </w:rPr>
        <w:t xml:space="preserve">. </w:t>
      </w:r>
      <w:proofErr w:type="spellStart"/>
      <w:r>
        <w:rPr>
          <w:color w:val="000000"/>
          <w:sz w:val="24"/>
          <w:szCs w:val="24"/>
        </w:rPr>
        <w:t>Wortschatz</w:t>
      </w:r>
      <w:proofErr w:type="spellEnd"/>
      <w:r>
        <w:rPr>
          <w:color w:val="000000"/>
          <w:sz w:val="24"/>
          <w:szCs w:val="24"/>
        </w:rPr>
        <w:t xml:space="preserve"> </w:t>
      </w:r>
      <w:proofErr w:type="spellStart"/>
      <w:r>
        <w:rPr>
          <w:color w:val="000000"/>
          <w:sz w:val="24"/>
          <w:szCs w:val="24"/>
        </w:rPr>
        <w:t>und</w:t>
      </w:r>
      <w:proofErr w:type="spellEnd"/>
      <w:r>
        <w:rPr>
          <w:color w:val="000000"/>
          <w:sz w:val="24"/>
          <w:szCs w:val="24"/>
        </w:rPr>
        <w:t xml:space="preserve"> </w:t>
      </w:r>
      <w:proofErr w:type="spellStart"/>
      <w:r>
        <w:rPr>
          <w:color w:val="000000"/>
          <w:sz w:val="24"/>
          <w:szCs w:val="24"/>
        </w:rPr>
        <w:t>Grammatik</w:t>
      </w:r>
      <w:proofErr w:type="spellEnd"/>
      <w:r>
        <w:rPr>
          <w:color w:val="000000"/>
          <w:sz w:val="24"/>
          <w:szCs w:val="24"/>
        </w:rPr>
        <w:t xml:space="preserve"> (A 1). </w:t>
      </w:r>
      <w:proofErr w:type="spellStart"/>
      <w:r>
        <w:rPr>
          <w:color w:val="000000"/>
          <w:sz w:val="24"/>
          <w:szCs w:val="24"/>
        </w:rPr>
        <w:t>München</w:t>
      </w:r>
      <w:proofErr w:type="spellEnd"/>
      <w:r>
        <w:rPr>
          <w:color w:val="000000"/>
          <w:sz w:val="24"/>
          <w:szCs w:val="24"/>
        </w:rPr>
        <w:t xml:space="preserve">: </w:t>
      </w:r>
      <w:proofErr w:type="spellStart"/>
      <w:r>
        <w:rPr>
          <w:color w:val="000000"/>
          <w:sz w:val="24"/>
          <w:szCs w:val="24"/>
        </w:rPr>
        <w:t>Hueber</w:t>
      </w:r>
      <w:proofErr w:type="spellEnd"/>
      <w:r>
        <w:rPr>
          <w:color w:val="000000"/>
          <w:sz w:val="24"/>
          <w:szCs w:val="24"/>
        </w:rPr>
        <w:t xml:space="preserve"> </w:t>
      </w:r>
      <w:proofErr w:type="spellStart"/>
      <w:r>
        <w:rPr>
          <w:color w:val="000000"/>
          <w:sz w:val="24"/>
          <w:szCs w:val="24"/>
        </w:rPr>
        <w:t>Verlag</w:t>
      </w:r>
      <w:proofErr w:type="spellEnd"/>
      <w:r>
        <w:rPr>
          <w:color w:val="000000"/>
          <w:sz w:val="24"/>
          <w:szCs w:val="24"/>
        </w:rPr>
        <w:t>, 2018. 118 S.</w:t>
      </w:r>
    </w:p>
    <w:p w:rsidR="00CC6109" w:rsidRDefault="00292C20">
      <w:pPr>
        <w:numPr>
          <w:ilvl w:val="0"/>
          <w:numId w:val="5"/>
        </w:numPr>
        <w:pBdr>
          <w:top w:val="nil"/>
          <w:left w:val="nil"/>
          <w:bottom w:val="nil"/>
          <w:right w:val="nil"/>
          <w:between w:val="nil"/>
        </w:pBdr>
        <w:tabs>
          <w:tab w:val="left" w:pos="720"/>
        </w:tabs>
        <w:spacing w:line="240" w:lineRule="auto"/>
        <w:ind w:left="-1" w:hanging="2"/>
        <w:rPr>
          <w:color w:val="000000"/>
          <w:sz w:val="24"/>
          <w:szCs w:val="24"/>
        </w:rPr>
      </w:pPr>
      <w:proofErr w:type="spellStart"/>
      <w:r>
        <w:rPr>
          <w:color w:val="000000"/>
          <w:sz w:val="24"/>
          <w:szCs w:val="24"/>
        </w:rPr>
        <w:t>Grammatik</w:t>
      </w:r>
      <w:proofErr w:type="spellEnd"/>
      <w:r>
        <w:rPr>
          <w:color w:val="000000"/>
          <w:sz w:val="24"/>
          <w:szCs w:val="24"/>
        </w:rPr>
        <w:t xml:space="preserve"> </w:t>
      </w:r>
      <w:proofErr w:type="spellStart"/>
      <w:r>
        <w:rPr>
          <w:color w:val="000000"/>
          <w:sz w:val="24"/>
          <w:szCs w:val="24"/>
        </w:rPr>
        <w:t>aktiv</w:t>
      </w:r>
      <w:proofErr w:type="spellEnd"/>
      <w:r>
        <w:rPr>
          <w:color w:val="000000"/>
          <w:sz w:val="24"/>
          <w:szCs w:val="24"/>
        </w:rPr>
        <w:t xml:space="preserve">. </w:t>
      </w:r>
      <w:proofErr w:type="spellStart"/>
      <w:r>
        <w:rPr>
          <w:color w:val="000000"/>
          <w:sz w:val="24"/>
          <w:szCs w:val="24"/>
        </w:rPr>
        <w:t>Üben</w:t>
      </w:r>
      <w:proofErr w:type="spellEnd"/>
      <w:r>
        <w:rPr>
          <w:color w:val="000000"/>
          <w:sz w:val="24"/>
          <w:szCs w:val="24"/>
        </w:rPr>
        <w:t xml:space="preserve">. </w:t>
      </w:r>
      <w:proofErr w:type="spellStart"/>
      <w:r>
        <w:rPr>
          <w:color w:val="000000"/>
          <w:sz w:val="24"/>
          <w:szCs w:val="24"/>
        </w:rPr>
        <w:t>Hören</w:t>
      </w:r>
      <w:proofErr w:type="spellEnd"/>
      <w:r>
        <w:rPr>
          <w:color w:val="000000"/>
          <w:sz w:val="24"/>
          <w:szCs w:val="24"/>
        </w:rPr>
        <w:t xml:space="preserve">. </w:t>
      </w:r>
      <w:proofErr w:type="spellStart"/>
      <w:r>
        <w:rPr>
          <w:color w:val="000000"/>
          <w:sz w:val="24"/>
          <w:szCs w:val="24"/>
        </w:rPr>
        <w:t>Sprechen</w:t>
      </w:r>
      <w:proofErr w:type="spellEnd"/>
      <w:r>
        <w:rPr>
          <w:color w:val="000000"/>
          <w:sz w:val="24"/>
          <w:szCs w:val="24"/>
        </w:rPr>
        <w:t xml:space="preserve">. </w:t>
      </w:r>
      <w:proofErr w:type="spellStart"/>
      <w:r>
        <w:rPr>
          <w:color w:val="000000"/>
          <w:sz w:val="24"/>
          <w:szCs w:val="24"/>
        </w:rPr>
        <w:t>Cornelsen</w:t>
      </w:r>
      <w:proofErr w:type="spellEnd"/>
      <w:r>
        <w:rPr>
          <w:color w:val="000000"/>
          <w:sz w:val="24"/>
          <w:szCs w:val="24"/>
        </w:rPr>
        <w:t>, 2013. 256 S.</w:t>
      </w:r>
    </w:p>
    <w:p w:rsidR="00CC6109" w:rsidRDefault="00292C20">
      <w:pPr>
        <w:numPr>
          <w:ilvl w:val="0"/>
          <w:numId w:val="5"/>
        </w:numPr>
        <w:pBdr>
          <w:top w:val="nil"/>
          <w:left w:val="nil"/>
          <w:bottom w:val="nil"/>
          <w:right w:val="nil"/>
          <w:between w:val="nil"/>
        </w:pBdr>
        <w:spacing w:line="240" w:lineRule="auto"/>
        <w:ind w:left="-1" w:hanging="2"/>
        <w:rPr>
          <w:color w:val="000000"/>
          <w:sz w:val="24"/>
          <w:szCs w:val="24"/>
        </w:rPr>
      </w:pPr>
      <w:proofErr w:type="spellStart"/>
      <w:r>
        <w:rPr>
          <w:color w:val="000000"/>
          <w:sz w:val="24"/>
          <w:szCs w:val="24"/>
        </w:rPr>
        <w:t>Schritte</w:t>
      </w:r>
      <w:proofErr w:type="spellEnd"/>
      <w:r>
        <w:rPr>
          <w:color w:val="000000"/>
          <w:sz w:val="24"/>
          <w:szCs w:val="24"/>
        </w:rPr>
        <w:t xml:space="preserve"> </w:t>
      </w:r>
      <w:proofErr w:type="spellStart"/>
      <w:r>
        <w:rPr>
          <w:color w:val="000000"/>
          <w:sz w:val="24"/>
          <w:szCs w:val="24"/>
        </w:rPr>
        <w:t>plus</w:t>
      </w:r>
      <w:proofErr w:type="spellEnd"/>
      <w:r>
        <w:rPr>
          <w:color w:val="000000"/>
          <w:sz w:val="24"/>
          <w:szCs w:val="24"/>
        </w:rPr>
        <w:t xml:space="preserve"> </w:t>
      </w:r>
      <w:proofErr w:type="spellStart"/>
      <w:r>
        <w:rPr>
          <w:color w:val="000000"/>
          <w:sz w:val="24"/>
          <w:szCs w:val="24"/>
        </w:rPr>
        <w:t>neu</w:t>
      </w:r>
      <w:proofErr w:type="spellEnd"/>
      <w:r>
        <w:rPr>
          <w:color w:val="000000"/>
          <w:sz w:val="24"/>
          <w:szCs w:val="24"/>
        </w:rPr>
        <w:t xml:space="preserve"> 3 (A2) </w:t>
      </w:r>
      <w:proofErr w:type="spellStart"/>
      <w:r>
        <w:rPr>
          <w:color w:val="000000"/>
          <w:sz w:val="24"/>
          <w:szCs w:val="24"/>
        </w:rPr>
        <w:t>Kursbuch</w:t>
      </w:r>
      <w:proofErr w:type="spellEnd"/>
      <w:r>
        <w:rPr>
          <w:color w:val="000000"/>
          <w:sz w:val="24"/>
          <w:szCs w:val="24"/>
        </w:rPr>
        <w:t xml:space="preserve"> </w:t>
      </w:r>
      <w:proofErr w:type="spellStart"/>
      <w:r>
        <w:rPr>
          <w:color w:val="000000"/>
          <w:sz w:val="24"/>
          <w:szCs w:val="24"/>
        </w:rPr>
        <w:t>und</w:t>
      </w:r>
      <w:proofErr w:type="spellEnd"/>
      <w:r>
        <w:rPr>
          <w:color w:val="000000"/>
          <w:sz w:val="24"/>
          <w:szCs w:val="24"/>
        </w:rPr>
        <w:t xml:space="preserve"> </w:t>
      </w:r>
      <w:proofErr w:type="spellStart"/>
      <w:r>
        <w:rPr>
          <w:color w:val="000000"/>
          <w:sz w:val="24"/>
          <w:szCs w:val="24"/>
        </w:rPr>
        <w:t>Arbeitsbuch.München</w:t>
      </w:r>
      <w:proofErr w:type="spellEnd"/>
      <w:r>
        <w:rPr>
          <w:color w:val="000000"/>
          <w:sz w:val="24"/>
          <w:szCs w:val="24"/>
        </w:rPr>
        <w:t xml:space="preserve">: </w:t>
      </w:r>
      <w:proofErr w:type="spellStart"/>
      <w:r>
        <w:rPr>
          <w:color w:val="000000"/>
          <w:sz w:val="24"/>
          <w:szCs w:val="24"/>
        </w:rPr>
        <w:t>Hueber</w:t>
      </w:r>
      <w:proofErr w:type="spellEnd"/>
      <w:r>
        <w:rPr>
          <w:color w:val="000000"/>
          <w:sz w:val="24"/>
          <w:szCs w:val="24"/>
        </w:rPr>
        <w:t xml:space="preserve"> </w:t>
      </w:r>
      <w:proofErr w:type="spellStart"/>
      <w:r>
        <w:rPr>
          <w:color w:val="000000"/>
          <w:sz w:val="24"/>
          <w:szCs w:val="24"/>
        </w:rPr>
        <w:t>Verlag</w:t>
      </w:r>
      <w:proofErr w:type="spellEnd"/>
      <w:r>
        <w:rPr>
          <w:color w:val="000000"/>
          <w:sz w:val="24"/>
          <w:szCs w:val="24"/>
        </w:rPr>
        <w:t>, 2016. 220 S.</w:t>
      </w:r>
    </w:p>
    <w:p w:rsidR="00CC6109" w:rsidRDefault="00292C20">
      <w:pPr>
        <w:numPr>
          <w:ilvl w:val="0"/>
          <w:numId w:val="5"/>
        </w:numPr>
        <w:pBdr>
          <w:top w:val="nil"/>
          <w:left w:val="nil"/>
          <w:bottom w:val="nil"/>
          <w:right w:val="nil"/>
          <w:between w:val="nil"/>
        </w:pBdr>
        <w:tabs>
          <w:tab w:val="left" w:pos="720"/>
        </w:tabs>
        <w:spacing w:line="240" w:lineRule="auto"/>
        <w:ind w:left="-1" w:hanging="2"/>
        <w:rPr>
          <w:color w:val="000000"/>
          <w:sz w:val="24"/>
          <w:szCs w:val="24"/>
        </w:rPr>
      </w:pPr>
      <w:proofErr w:type="spellStart"/>
      <w:r>
        <w:rPr>
          <w:color w:val="000000"/>
          <w:sz w:val="24"/>
          <w:szCs w:val="24"/>
        </w:rPr>
        <w:t>Schritte</w:t>
      </w:r>
      <w:proofErr w:type="spellEnd"/>
      <w:r>
        <w:rPr>
          <w:color w:val="000000"/>
          <w:sz w:val="24"/>
          <w:szCs w:val="24"/>
        </w:rPr>
        <w:t xml:space="preserve"> </w:t>
      </w:r>
      <w:proofErr w:type="spellStart"/>
      <w:r>
        <w:rPr>
          <w:color w:val="000000"/>
          <w:sz w:val="24"/>
          <w:szCs w:val="24"/>
        </w:rPr>
        <w:t>Grammatik</w:t>
      </w:r>
      <w:proofErr w:type="spellEnd"/>
      <w:r>
        <w:rPr>
          <w:color w:val="000000"/>
          <w:sz w:val="24"/>
          <w:szCs w:val="24"/>
        </w:rPr>
        <w:t xml:space="preserve"> </w:t>
      </w:r>
      <w:proofErr w:type="spellStart"/>
      <w:r>
        <w:rPr>
          <w:color w:val="000000"/>
          <w:sz w:val="24"/>
          <w:szCs w:val="24"/>
        </w:rPr>
        <w:t>neu</w:t>
      </w:r>
      <w:proofErr w:type="spellEnd"/>
      <w:r>
        <w:rPr>
          <w:color w:val="000000"/>
          <w:sz w:val="24"/>
          <w:szCs w:val="24"/>
        </w:rPr>
        <w:t xml:space="preserve">. </w:t>
      </w:r>
      <w:proofErr w:type="spellStart"/>
      <w:r>
        <w:rPr>
          <w:color w:val="000000"/>
          <w:sz w:val="24"/>
          <w:szCs w:val="24"/>
        </w:rPr>
        <w:t>München</w:t>
      </w:r>
      <w:proofErr w:type="spellEnd"/>
      <w:r>
        <w:rPr>
          <w:color w:val="000000"/>
          <w:sz w:val="24"/>
          <w:szCs w:val="24"/>
        </w:rPr>
        <w:t xml:space="preserve">: </w:t>
      </w:r>
      <w:proofErr w:type="spellStart"/>
      <w:r>
        <w:rPr>
          <w:color w:val="000000"/>
          <w:sz w:val="24"/>
          <w:szCs w:val="24"/>
        </w:rPr>
        <w:t>Hueber</w:t>
      </w:r>
      <w:proofErr w:type="spellEnd"/>
      <w:r>
        <w:rPr>
          <w:color w:val="000000"/>
          <w:sz w:val="24"/>
          <w:szCs w:val="24"/>
        </w:rPr>
        <w:t xml:space="preserve"> </w:t>
      </w:r>
      <w:proofErr w:type="spellStart"/>
      <w:r>
        <w:rPr>
          <w:color w:val="000000"/>
          <w:sz w:val="24"/>
          <w:szCs w:val="24"/>
        </w:rPr>
        <w:t>Verlag</w:t>
      </w:r>
      <w:proofErr w:type="spellEnd"/>
      <w:r>
        <w:rPr>
          <w:color w:val="000000"/>
          <w:sz w:val="24"/>
          <w:szCs w:val="24"/>
        </w:rPr>
        <w:t>, 2017. 212 S.</w:t>
      </w:r>
    </w:p>
    <w:p w:rsidR="00CC6109" w:rsidRDefault="00292C20">
      <w:pPr>
        <w:numPr>
          <w:ilvl w:val="0"/>
          <w:numId w:val="5"/>
        </w:numPr>
        <w:pBdr>
          <w:top w:val="nil"/>
          <w:left w:val="nil"/>
          <w:bottom w:val="nil"/>
          <w:right w:val="nil"/>
          <w:between w:val="nil"/>
        </w:pBdr>
        <w:tabs>
          <w:tab w:val="left" w:pos="720"/>
        </w:tabs>
        <w:spacing w:line="240" w:lineRule="auto"/>
        <w:ind w:left="-1" w:hanging="2"/>
        <w:rPr>
          <w:color w:val="000000"/>
          <w:sz w:val="24"/>
          <w:szCs w:val="24"/>
        </w:rPr>
      </w:pPr>
      <w:proofErr w:type="spellStart"/>
      <w:r>
        <w:rPr>
          <w:color w:val="000000"/>
          <w:sz w:val="24"/>
          <w:szCs w:val="24"/>
        </w:rPr>
        <w:t>Кудіна</w:t>
      </w:r>
      <w:proofErr w:type="spellEnd"/>
      <w:r>
        <w:rPr>
          <w:color w:val="000000"/>
          <w:sz w:val="24"/>
          <w:szCs w:val="24"/>
        </w:rPr>
        <w:t xml:space="preserve"> О.Ф. Німецька мова для початківців: </w:t>
      </w:r>
      <w:proofErr w:type="spellStart"/>
      <w:r>
        <w:rPr>
          <w:color w:val="000000"/>
          <w:sz w:val="24"/>
          <w:szCs w:val="24"/>
        </w:rPr>
        <w:t>навч</w:t>
      </w:r>
      <w:proofErr w:type="spellEnd"/>
      <w:r>
        <w:rPr>
          <w:color w:val="000000"/>
          <w:sz w:val="24"/>
          <w:szCs w:val="24"/>
        </w:rPr>
        <w:t xml:space="preserve">. </w:t>
      </w:r>
      <w:proofErr w:type="spellStart"/>
      <w:r>
        <w:rPr>
          <w:color w:val="000000"/>
          <w:sz w:val="24"/>
          <w:szCs w:val="24"/>
        </w:rPr>
        <w:t>посіб</w:t>
      </w:r>
      <w:proofErr w:type="spellEnd"/>
      <w:r>
        <w:rPr>
          <w:color w:val="000000"/>
          <w:sz w:val="24"/>
          <w:szCs w:val="24"/>
        </w:rPr>
        <w:t xml:space="preserve">. для </w:t>
      </w:r>
      <w:proofErr w:type="spellStart"/>
      <w:r>
        <w:rPr>
          <w:color w:val="000000"/>
          <w:sz w:val="24"/>
          <w:szCs w:val="24"/>
        </w:rPr>
        <w:t>студ</w:t>
      </w:r>
      <w:proofErr w:type="spellEnd"/>
      <w:r>
        <w:rPr>
          <w:color w:val="000000"/>
          <w:sz w:val="24"/>
          <w:szCs w:val="24"/>
        </w:rPr>
        <w:t xml:space="preserve">. вищих </w:t>
      </w:r>
      <w:proofErr w:type="spellStart"/>
      <w:r>
        <w:rPr>
          <w:color w:val="000000"/>
          <w:sz w:val="24"/>
          <w:szCs w:val="24"/>
        </w:rPr>
        <w:t>навч</w:t>
      </w:r>
      <w:proofErr w:type="spellEnd"/>
      <w:r>
        <w:rPr>
          <w:color w:val="000000"/>
          <w:sz w:val="24"/>
          <w:szCs w:val="24"/>
        </w:rPr>
        <w:t xml:space="preserve">. закладів. Вид.2, </w:t>
      </w:r>
      <w:proofErr w:type="spellStart"/>
      <w:r>
        <w:rPr>
          <w:color w:val="000000"/>
          <w:sz w:val="24"/>
          <w:szCs w:val="24"/>
        </w:rPr>
        <w:t>допов</w:t>
      </w:r>
      <w:proofErr w:type="spellEnd"/>
      <w:r>
        <w:rPr>
          <w:color w:val="000000"/>
          <w:sz w:val="24"/>
          <w:szCs w:val="24"/>
        </w:rPr>
        <w:t xml:space="preserve">., </w:t>
      </w:r>
      <w:proofErr w:type="spellStart"/>
      <w:r>
        <w:rPr>
          <w:color w:val="000000"/>
          <w:sz w:val="24"/>
          <w:szCs w:val="24"/>
        </w:rPr>
        <w:t>доопрац</w:t>
      </w:r>
      <w:proofErr w:type="spellEnd"/>
      <w:r>
        <w:rPr>
          <w:color w:val="000000"/>
          <w:sz w:val="24"/>
          <w:szCs w:val="24"/>
        </w:rPr>
        <w:t>. Вінниця: Нова Книга, 2014. 510 с.</w:t>
      </w:r>
    </w:p>
    <w:p w:rsidR="00CC6109" w:rsidRDefault="00292C20">
      <w:pPr>
        <w:numPr>
          <w:ilvl w:val="0"/>
          <w:numId w:val="5"/>
        </w:numPr>
        <w:pBdr>
          <w:top w:val="nil"/>
          <w:left w:val="nil"/>
          <w:bottom w:val="nil"/>
          <w:right w:val="nil"/>
          <w:between w:val="nil"/>
        </w:pBdr>
        <w:tabs>
          <w:tab w:val="left" w:pos="720"/>
        </w:tabs>
        <w:spacing w:line="240" w:lineRule="auto"/>
        <w:ind w:left="-1" w:hanging="2"/>
        <w:rPr>
          <w:color w:val="000000"/>
          <w:sz w:val="24"/>
          <w:szCs w:val="24"/>
        </w:rPr>
      </w:pPr>
      <w:proofErr w:type="spellStart"/>
      <w:r>
        <w:rPr>
          <w:color w:val="000000"/>
          <w:sz w:val="24"/>
          <w:szCs w:val="24"/>
        </w:rPr>
        <w:t>Паремська</w:t>
      </w:r>
      <w:proofErr w:type="spellEnd"/>
      <w:r>
        <w:rPr>
          <w:color w:val="000000"/>
          <w:sz w:val="24"/>
          <w:szCs w:val="24"/>
        </w:rPr>
        <w:t xml:space="preserve"> Д.А. Практична граматика (німецька мова): </w:t>
      </w:r>
      <w:proofErr w:type="spellStart"/>
      <w:r>
        <w:rPr>
          <w:color w:val="000000"/>
          <w:sz w:val="24"/>
          <w:szCs w:val="24"/>
        </w:rPr>
        <w:t>навч</w:t>
      </w:r>
      <w:proofErr w:type="spellEnd"/>
      <w:r>
        <w:rPr>
          <w:color w:val="000000"/>
          <w:sz w:val="24"/>
          <w:szCs w:val="24"/>
        </w:rPr>
        <w:t xml:space="preserve">. </w:t>
      </w:r>
      <w:proofErr w:type="spellStart"/>
      <w:r>
        <w:rPr>
          <w:color w:val="000000"/>
          <w:sz w:val="24"/>
          <w:szCs w:val="24"/>
        </w:rPr>
        <w:t>посібн</w:t>
      </w:r>
      <w:proofErr w:type="spellEnd"/>
      <w:r>
        <w:rPr>
          <w:color w:val="000000"/>
          <w:sz w:val="24"/>
          <w:szCs w:val="24"/>
        </w:rPr>
        <w:t xml:space="preserve">. /  9-те </w:t>
      </w:r>
      <w:proofErr w:type="spellStart"/>
      <w:r>
        <w:rPr>
          <w:color w:val="000000"/>
          <w:sz w:val="24"/>
          <w:szCs w:val="24"/>
        </w:rPr>
        <w:t>переробл</w:t>
      </w:r>
      <w:proofErr w:type="spellEnd"/>
      <w:r>
        <w:rPr>
          <w:color w:val="000000"/>
          <w:sz w:val="24"/>
          <w:szCs w:val="24"/>
        </w:rPr>
        <w:t>. K.: Арій, 2017. 352 с.</w:t>
      </w:r>
    </w:p>
    <w:p w:rsidR="00CC6109" w:rsidRDefault="00292C20">
      <w:pPr>
        <w:pBdr>
          <w:top w:val="nil"/>
          <w:left w:val="nil"/>
          <w:bottom w:val="nil"/>
          <w:right w:val="nil"/>
          <w:between w:val="nil"/>
        </w:pBdr>
        <w:spacing w:line="240" w:lineRule="auto"/>
        <w:ind w:hanging="2"/>
        <w:jc w:val="center"/>
        <w:rPr>
          <w:color w:val="000000"/>
          <w:sz w:val="24"/>
          <w:szCs w:val="24"/>
        </w:rPr>
      </w:pPr>
      <w:r>
        <w:rPr>
          <w:b/>
          <w:color w:val="000000"/>
          <w:sz w:val="24"/>
          <w:szCs w:val="24"/>
        </w:rPr>
        <w:t>Посилання на інформаційні ресурси</w:t>
      </w:r>
    </w:p>
    <w:p w:rsidR="00CC6109" w:rsidRPr="00777C10" w:rsidRDefault="00292C20" w:rsidP="00777C10">
      <w:pPr>
        <w:pStyle w:val="aff1"/>
        <w:numPr>
          <w:ilvl w:val="0"/>
          <w:numId w:val="9"/>
        </w:numPr>
        <w:pBdr>
          <w:top w:val="nil"/>
          <w:left w:val="nil"/>
          <w:bottom w:val="nil"/>
          <w:right w:val="nil"/>
          <w:between w:val="nil"/>
        </w:pBdr>
        <w:spacing w:line="240" w:lineRule="auto"/>
        <w:ind w:leftChars="0" w:firstLineChars="0"/>
        <w:rPr>
          <w:color w:val="000000"/>
          <w:sz w:val="24"/>
          <w:szCs w:val="24"/>
        </w:rPr>
      </w:pPr>
      <w:proofErr w:type="spellStart"/>
      <w:r w:rsidRPr="00777C10">
        <w:rPr>
          <w:color w:val="000000"/>
          <w:sz w:val="24"/>
          <w:szCs w:val="24"/>
        </w:rPr>
        <w:t>Der</w:t>
      </w:r>
      <w:proofErr w:type="spellEnd"/>
      <w:r w:rsidRPr="00777C10">
        <w:rPr>
          <w:color w:val="000000"/>
          <w:sz w:val="24"/>
          <w:szCs w:val="24"/>
        </w:rPr>
        <w:t xml:space="preserve"> </w:t>
      </w:r>
      <w:proofErr w:type="spellStart"/>
      <w:r w:rsidRPr="00777C10">
        <w:rPr>
          <w:color w:val="000000"/>
          <w:sz w:val="24"/>
          <w:szCs w:val="24"/>
        </w:rPr>
        <w:t>Weg</w:t>
      </w:r>
      <w:proofErr w:type="spellEnd"/>
      <w:r w:rsidRPr="00777C10">
        <w:rPr>
          <w:color w:val="000000"/>
          <w:sz w:val="24"/>
          <w:szCs w:val="24"/>
        </w:rPr>
        <w:t xml:space="preserve">. </w:t>
      </w:r>
      <w:proofErr w:type="spellStart"/>
      <w:r w:rsidRPr="00777C10">
        <w:rPr>
          <w:color w:val="000000"/>
          <w:sz w:val="24"/>
          <w:szCs w:val="24"/>
        </w:rPr>
        <w:t>Die</w:t>
      </w:r>
      <w:proofErr w:type="spellEnd"/>
      <w:r w:rsidRPr="00777C10">
        <w:rPr>
          <w:color w:val="000000"/>
          <w:sz w:val="24"/>
          <w:szCs w:val="24"/>
        </w:rPr>
        <w:t xml:space="preserve"> </w:t>
      </w:r>
      <w:proofErr w:type="spellStart"/>
      <w:r w:rsidRPr="00777C10">
        <w:rPr>
          <w:color w:val="000000"/>
          <w:sz w:val="24"/>
          <w:szCs w:val="24"/>
        </w:rPr>
        <w:t>Zeitschrift</w:t>
      </w:r>
      <w:proofErr w:type="spellEnd"/>
      <w:r w:rsidRPr="00777C10">
        <w:rPr>
          <w:color w:val="000000"/>
          <w:sz w:val="24"/>
          <w:szCs w:val="24"/>
        </w:rPr>
        <w:t xml:space="preserve"> </w:t>
      </w:r>
      <w:proofErr w:type="spellStart"/>
      <w:r w:rsidRPr="00777C10">
        <w:rPr>
          <w:color w:val="000000"/>
          <w:sz w:val="24"/>
          <w:szCs w:val="24"/>
        </w:rPr>
        <w:t>für</w:t>
      </w:r>
      <w:proofErr w:type="spellEnd"/>
      <w:r w:rsidRPr="00777C10">
        <w:rPr>
          <w:color w:val="000000"/>
          <w:sz w:val="24"/>
          <w:szCs w:val="24"/>
        </w:rPr>
        <w:t xml:space="preserve"> </w:t>
      </w:r>
      <w:proofErr w:type="spellStart"/>
      <w:r w:rsidRPr="00777C10">
        <w:rPr>
          <w:color w:val="000000"/>
          <w:sz w:val="24"/>
          <w:szCs w:val="24"/>
        </w:rPr>
        <w:t>Deutschlernende</w:t>
      </w:r>
      <w:proofErr w:type="spellEnd"/>
      <w:r w:rsidRPr="00777C10">
        <w:rPr>
          <w:color w:val="000000"/>
          <w:sz w:val="24"/>
          <w:szCs w:val="24"/>
        </w:rPr>
        <w:t xml:space="preserve"> URL: https: //derweg.org  </w:t>
      </w:r>
    </w:p>
    <w:p w:rsidR="00CC6109" w:rsidRDefault="00292C20" w:rsidP="00777C10">
      <w:pPr>
        <w:numPr>
          <w:ilvl w:val="0"/>
          <w:numId w:val="9"/>
        </w:numPr>
        <w:pBdr>
          <w:top w:val="nil"/>
          <w:left w:val="nil"/>
          <w:bottom w:val="nil"/>
          <w:right w:val="nil"/>
          <w:between w:val="nil"/>
        </w:pBdr>
        <w:spacing w:line="240" w:lineRule="auto"/>
        <w:ind w:leftChars="0" w:firstLineChars="0"/>
        <w:rPr>
          <w:color w:val="000000"/>
          <w:sz w:val="24"/>
          <w:szCs w:val="24"/>
        </w:rPr>
      </w:pPr>
      <w:proofErr w:type="spellStart"/>
      <w:r>
        <w:rPr>
          <w:color w:val="000000"/>
          <w:sz w:val="24"/>
          <w:szCs w:val="24"/>
        </w:rPr>
        <w:t>Nicos</w:t>
      </w:r>
      <w:proofErr w:type="spellEnd"/>
      <w:r>
        <w:rPr>
          <w:color w:val="000000"/>
          <w:sz w:val="24"/>
          <w:szCs w:val="24"/>
        </w:rPr>
        <w:t xml:space="preserve"> </w:t>
      </w:r>
      <w:proofErr w:type="spellStart"/>
      <w:r>
        <w:rPr>
          <w:color w:val="000000"/>
          <w:sz w:val="24"/>
          <w:szCs w:val="24"/>
        </w:rPr>
        <w:t>Weg</w:t>
      </w:r>
      <w:proofErr w:type="spellEnd"/>
      <w:r>
        <w:rPr>
          <w:color w:val="000000"/>
          <w:sz w:val="24"/>
          <w:szCs w:val="24"/>
        </w:rPr>
        <w:t xml:space="preserve">  (A1). </w:t>
      </w:r>
      <w:proofErr w:type="spellStart"/>
      <w:r>
        <w:rPr>
          <w:color w:val="000000"/>
          <w:sz w:val="24"/>
          <w:szCs w:val="24"/>
        </w:rPr>
        <w:t>Deutsch</w:t>
      </w:r>
      <w:proofErr w:type="spellEnd"/>
      <w:r>
        <w:rPr>
          <w:color w:val="000000"/>
          <w:sz w:val="24"/>
          <w:szCs w:val="24"/>
        </w:rPr>
        <w:t xml:space="preserve"> </w:t>
      </w:r>
      <w:proofErr w:type="spellStart"/>
      <w:r>
        <w:rPr>
          <w:color w:val="000000"/>
          <w:sz w:val="24"/>
          <w:szCs w:val="24"/>
        </w:rPr>
        <w:t>lernen</w:t>
      </w:r>
      <w:proofErr w:type="spellEnd"/>
      <w:r>
        <w:rPr>
          <w:color w:val="000000"/>
          <w:sz w:val="24"/>
          <w:szCs w:val="24"/>
        </w:rPr>
        <w:t xml:space="preserve">. </w:t>
      </w:r>
      <w:proofErr w:type="spellStart"/>
      <w:r>
        <w:rPr>
          <w:color w:val="000000"/>
          <w:sz w:val="24"/>
          <w:szCs w:val="24"/>
        </w:rPr>
        <w:t>Deutsche</w:t>
      </w:r>
      <w:proofErr w:type="spellEnd"/>
      <w:r>
        <w:rPr>
          <w:color w:val="000000"/>
          <w:sz w:val="24"/>
          <w:szCs w:val="24"/>
        </w:rPr>
        <w:t xml:space="preserve"> </w:t>
      </w:r>
      <w:proofErr w:type="spellStart"/>
      <w:r>
        <w:rPr>
          <w:color w:val="000000"/>
          <w:sz w:val="24"/>
          <w:szCs w:val="24"/>
        </w:rPr>
        <w:t>Welle</w:t>
      </w:r>
      <w:proofErr w:type="spellEnd"/>
      <w:r>
        <w:rPr>
          <w:color w:val="000000"/>
          <w:sz w:val="24"/>
          <w:szCs w:val="24"/>
        </w:rPr>
        <w:t xml:space="preserve">. URL: </w:t>
      </w:r>
      <w:hyperlink r:id="rId12">
        <w:r>
          <w:rPr>
            <w:color w:val="0000FF"/>
            <w:sz w:val="24"/>
            <w:szCs w:val="24"/>
            <w:u w:val="single"/>
          </w:rPr>
          <w:t>www.learngerman.dw.com</w:t>
        </w:r>
      </w:hyperlink>
      <w:r>
        <w:rPr>
          <w:color w:val="000000"/>
          <w:sz w:val="24"/>
          <w:szCs w:val="24"/>
        </w:rPr>
        <w:t xml:space="preserve"> </w:t>
      </w:r>
    </w:p>
    <w:p w:rsidR="00CC6109" w:rsidRDefault="00292C20" w:rsidP="00777C10">
      <w:pPr>
        <w:numPr>
          <w:ilvl w:val="0"/>
          <w:numId w:val="9"/>
        </w:numPr>
        <w:pBdr>
          <w:top w:val="nil"/>
          <w:left w:val="nil"/>
          <w:bottom w:val="nil"/>
          <w:right w:val="nil"/>
          <w:between w:val="nil"/>
        </w:pBdr>
        <w:spacing w:line="240" w:lineRule="auto"/>
        <w:ind w:leftChars="0" w:firstLineChars="0"/>
        <w:rPr>
          <w:color w:val="000000"/>
        </w:rPr>
      </w:pPr>
      <w:proofErr w:type="spellStart"/>
      <w:r>
        <w:rPr>
          <w:color w:val="000000"/>
          <w:sz w:val="24"/>
          <w:szCs w:val="24"/>
        </w:rPr>
        <w:t>Zeitschrift</w:t>
      </w:r>
      <w:proofErr w:type="spellEnd"/>
      <w:r>
        <w:rPr>
          <w:color w:val="000000"/>
          <w:sz w:val="24"/>
          <w:szCs w:val="24"/>
        </w:rPr>
        <w:t xml:space="preserve">: Vitamin.de URL: </w:t>
      </w:r>
      <w:hyperlink r:id="rId13">
        <w:r>
          <w:rPr>
            <w:color w:val="0000FF"/>
            <w:sz w:val="24"/>
            <w:szCs w:val="24"/>
            <w:u w:val="single"/>
          </w:rPr>
          <w:t>www.vitaminde.de</w:t>
        </w:r>
      </w:hyperlink>
    </w:p>
    <w:p w:rsidR="00CC6109" w:rsidRDefault="00CC6109">
      <w:pPr>
        <w:pBdr>
          <w:top w:val="nil"/>
          <w:left w:val="nil"/>
          <w:bottom w:val="nil"/>
          <w:right w:val="nil"/>
          <w:between w:val="nil"/>
        </w:pBdr>
        <w:spacing w:line="240" w:lineRule="auto"/>
        <w:ind w:left="0" w:hanging="3"/>
        <w:rPr>
          <w:color w:val="000000"/>
        </w:rPr>
      </w:pPr>
    </w:p>
    <w:sectPr w:rsidR="00CC6109">
      <w:pgSz w:w="11906" w:h="16838"/>
      <w:pgMar w:top="851" w:right="991"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02BC"/>
    <w:multiLevelType w:val="multilevel"/>
    <w:tmpl w:val="EE8C2F14"/>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nsid w:val="25DD5AB6"/>
    <w:multiLevelType w:val="multilevel"/>
    <w:tmpl w:val="7932E48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428E73CE"/>
    <w:multiLevelType w:val="multilevel"/>
    <w:tmpl w:val="EE8C2F14"/>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nsid w:val="45867072"/>
    <w:multiLevelType w:val="multilevel"/>
    <w:tmpl w:val="2746F3D6"/>
    <w:lvl w:ilvl="0">
      <w:start w:val="1"/>
      <w:numFmt w:val="decimal"/>
      <w:lvlText w:val="%1."/>
      <w:lvlJc w:val="left"/>
      <w:pPr>
        <w:ind w:left="927"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6AD2B7B"/>
    <w:multiLevelType w:val="multilevel"/>
    <w:tmpl w:val="EE8C2F14"/>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518D5B5A"/>
    <w:multiLevelType w:val="multilevel"/>
    <w:tmpl w:val="EE8C2F14"/>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6">
    <w:nsid w:val="763C258C"/>
    <w:multiLevelType w:val="multilevel"/>
    <w:tmpl w:val="2590792A"/>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76F90ACC"/>
    <w:multiLevelType w:val="multilevel"/>
    <w:tmpl w:val="D3527DF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7B2757EE"/>
    <w:multiLevelType w:val="multilevel"/>
    <w:tmpl w:val="052CDA22"/>
    <w:lvl w:ilvl="0">
      <w:start w:val="1"/>
      <w:numFmt w:val="bullet"/>
      <w:pStyle w:val="1"/>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pStyle w:val="3"/>
      <w:lvlText w:val="▪"/>
      <w:lvlJc w:val="left"/>
      <w:pPr>
        <w:ind w:left="2869" w:hanging="360"/>
      </w:pPr>
      <w:rPr>
        <w:rFonts w:ascii="Noto Sans Symbols" w:eastAsia="Noto Sans Symbols" w:hAnsi="Noto Sans Symbols" w:cs="Noto Sans Symbols"/>
        <w:vertAlign w:val="baseline"/>
      </w:rPr>
    </w:lvl>
    <w:lvl w:ilvl="3">
      <w:start w:val="1"/>
      <w:numFmt w:val="bullet"/>
      <w:pStyle w:val="4"/>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pStyle w:val="7"/>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8"/>
  </w:num>
  <w:num w:numId="2">
    <w:abstractNumId w:val="7"/>
  </w:num>
  <w:num w:numId="3">
    <w:abstractNumId w:val="0"/>
  </w:num>
  <w:num w:numId="4">
    <w:abstractNumId w:val="1"/>
  </w:num>
  <w:num w:numId="5">
    <w:abstractNumId w:val="3"/>
  </w:num>
  <w:num w:numId="6">
    <w:abstractNumId w:val="6"/>
  </w:num>
  <w:num w:numId="7">
    <w:abstractNumId w:val="5"/>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09"/>
    <w:rsid w:val="00292C20"/>
    <w:rsid w:val="00475373"/>
    <w:rsid w:val="00777C10"/>
    <w:rsid w:val="00AC5D26"/>
    <w:rsid w:val="00B37400"/>
    <w:rsid w:val="00CC6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244B24-FF4E-4D86-9314-E4B83795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1" w:lineRule="atLeast"/>
      <w:ind w:leftChars="-1" w:left="-1" w:hangingChars="1" w:hanging="1"/>
      <w:jc w:val="both"/>
      <w:textDirection w:val="btLr"/>
      <w:textAlignment w:val="top"/>
      <w:outlineLvl w:val="0"/>
    </w:pPr>
    <w:rPr>
      <w:kern w:val="1"/>
      <w:position w:val="-1"/>
      <w:sz w:val="28"/>
      <w:szCs w:val="28"/>
      <w:lang w:eastAsia="ar-SA"/>
    </w:rPr>
  </w:style>
  <w:style w:type="paragraph" w:styleId="1">
    <w:name w:val="heading 1"/>
    <w:basedOn w:val="a"/>
    <w:next w:val="a"/>
    <w:pPr>
      <w:keepNext/>
      <w:numPr>
        <w:numId w:val="1"/>
      </w:numPr>
      <w:ind w:left="-1" w:hanging="1"/>
    </w:pPr>
    <w:rPr>
      <w:sz w:val="32"/>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numPr>
        <w:ilvl w:val="2"/>
        <w:numId w:val="1"/>
      </w:numPr>
      <w:spacing w:before="200"/>
      <w:ind w:left="-1" w:hanging="1"/>
      <w:outlineLvl w:val="2"/>
    </w:pPr>
    <w:rPr>
      <w:rFonts w:ascii="Calibri Light" w:hAnsi="Calibri Light" w:cs="Calibri Light"/>
      <w:b/>
      <w:bCs/>
      <w:color w:val="5B9BD5"/>
    </w:rPr>
  </w:style>
  <w:style w:type="paragraph" w:styleId="4">
    <w:name w:val="heading 4"/>
    <w:basedOn w:val="a"/>
    <w:next w:val="a"/>
    <w:pPr>
      <w:keepNext/>
      <w:keepLines/>
      <w:numPr>
        <w:ilvl w:val="3"/>
        <w:numId w:val="1"/>
      </w:numPr>
      <w:spacing w:before="200"/>
      <w:ind w:left="-1" w:hanging="1"/>
      <w:outlineLvl w:val="3"/>
    </w:pPr>
    <w:rPr>
      <w:rFonts w:ascii="Calibri Light" w:hAnsi="Calibri Light" w:cs="Calibri Light"/>
      <w:b/>
      <w:bCs/>
      <w:i/>
      <w:iCs/>
      <w:color w:val="5B9BD5"/>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pPr>
      <w:keepNext/>
      <w:keepLines/>
      <w:numPr>
        <w:ilvl w:val="6"/>
        <w:numId w:val="1"/>
      </w:numPr>
      <w:spacing w:before="200"/>
      <w:ind w:left="-1" w:hanging="1"/>
      <w:outlineLvl w:val="6"/>
    </w:pPr>
    <w:rPr>
      <w:rFonts w:ascii="Calibri Light" w:hAnsi="Calibri Light" w:cs="Calibri Light"/>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pPr>
      <w:suppressLineNumbers/>
      <w:spacing w:before="120" w:after="120"/>
    </w:pPr>
    <w:rPr>
      <w:i/>
      <w:iCs/>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lang w:val="en-US"/>
    </w:rPr>
  </w:style>
  <w:style w:type="character" w:customStyle="1" w:styleId="WW8Num3z0">
    <w:name w:val="WW8Num3z0"/>
    <w:rPr>
      <w:w w:val="100"/>
      <w:position w:val="-1"/>
      <w:effect w:val="none"/>
      <w:vertAlign w:val="baseline"/>
      <w:cs w:val="0"/>
      <w:em w:val="none"/>
      <w:lang w:val="uk-UA"/>
    </w:rPr>
  </w:style>
  <w:style w:type="character" w:customStyle="1" w:styleId="WW8Num4z0">
    <w:name w:val="WW8Num4z0"/>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WW8Num6z0">
    <w:name w:val="WW8Num6z0"/>
    <w:rPr>
      <w:i w:val="0"/>
      <w:color w:val="000000"/>
      <w:w w:val="100"/>
      <w:position w:val="-1"/>
      <w:effect w:val="none"/>
      <w:vertAlign w:val="baseline"/>
      <w:cs w:val="0"/>
      <w:em w:val="none"/>
    </w:rPr>
  </w:style>
  <w:style w:type="character" w:customStyle="1" w:styleId="WW8Num6z1">
    <w:name w:val="WW8Num6z1"/>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Symbol" w:hAnsi="Symbol" w:cs="Symbol" w:hint="default"/>
      <w:w w:val="100"/>
      <w:position w:val="-1"/>
      <w:effect w:val="none"/>
      <w:vertAlign w:val="baseline"/>
      <w:cs w:val="0"/>
      <w:em w:val="none"/>
    </w:rPr>
  </w:style>
  <w:style w:type="character" w:customStyle="1" w:styleId="WW8Num7z1">
    <w:name w:val="WW8Num7z1"/>
    <w:rPr>
      <w:rFonts w:ascii="Courier New" w:hAnsi="Courier New" w:cs="Courier New" w:hint="default"/>
      <w:w w:val="100"/>
      <w:position w:val="-1"/>
      <w:effect w:val="none"/>
      <w:vertAlign w:val="baseline"/>
      <w:cs w:val="0"/>
      <w:em w:val="none"/>
    </w:rPr>
  </w:style>
  <w:style w:type="character" w:customStyle="1" w:styleId="WW8Num7z2">
    <w:name w:val="WW8Num7z2"/>
    <w:rPr>
      <w:rFonts w:ascii="Wingdings" w:hAnsi="Wingdings" w:cs="Wingdings" w:hint="default"/>
      <w:w w:val="100"/>
      <w:position w:val="-1"/>
      <w:effect w:val="none"/>
      <w:vertAlign w:val="baseline"/>
      <w:cs w:val="0"/>
      <w:em w:val="none"/>
    </w:rPr>
  </w:style>
  <w:style w:type="character" w:customStyle="1" w:styleId="WW8Num8z0">
    <w:name w:val="WW8Num8z0"/>
    <w:rPr>
      <w:rFonts w:ascii="Arial" w:eastAsia="Arial" w:hAnsi="Arial" w:cs="Arial"/>
      <w:b w:val="0"/>
      <w:bCs w:val="0"/>
      <w:i w:val="0"/>
      <w:iCs w:val="0"/>
      <w:caps w:val="0"/>
      <w:smallCaps w:val="0"/>
      <w:strike w:val="0"/>
      <w:dstrike w:val="0"/>
      <w:color w:val="000000"/>
      <w:spacing w:val="0"/>
      <w:w w:val="100"/>
      <w:position w:val="0"/>
      <w:sz w:val="21"/>
      <w:szCs w:val="21"/>
      <w:u w:val="none"/>
      <w:effect w:val="none"/>
      <w:vertAlign w:val="baseline"/>
      <w:cs w:val="0"/>
      <w:em w:val="none"/>
      <w:lang w:val="de-DE"/>
    </w:rPr>
  </w:style>
  <w:style w:type="character" w:customStyle="1" w:styleId="WW8Num8z1">
    <w:name w:val="WW8Num8z1"/>
    <w:rPr>
      <w:w w:val="100"/>
      <w:position w:val="-1"/>
      <w:effect w:val="none"/>
      <w:vertAlign w:val="baseline"/>
      <w:cs w:val="0"/>
      <w:em w:val="none"/>
    </w:rPr>
  </w:style>
  <w:style w:type="character" w:customStyle="1" w:styleId="WW8Num8z2">
    <w:name w:val="WW8Num8z2"/>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w w:val="100"/>
      <w:position w:val="-1"/>
      <w:sz w:val="24"/>
      <w:szCs w:val="24"/>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1z1">
    <w:name w:val="WW8Num11z1"/>
    <w:rPr>
      <w:w w:val="100"/>
      <w:position w:val="-1"/>
      <w:effect w:val="none"/>
      <w:vertAlign w:val="baseline"/>
      <w:cs w:val="0"/>
      <w:em w:val="none"/>
    </w:rPr>
  </w:style>
  <w:style w:type="character" w:customStyle="1" w:styleId="WW8Num11z2">
    <w:name w:val="WW8Num11z2"/>
    <w:rPr>
      <w:w w:val="100"/>
      <w:position w:val="-1"/>
      <w:effect w:val="none"/>
      <w:vertAlign w:val="baseline"/>
      <w:cs w:val="0"/>
      <w:em w:val="none"/>
    </w:rPr>
  </w:style>
  <w:style w:type="character" w:customStyle="1" w:styleId="WW8Num11z3">
    <w:name w:val="WW8Num11z3"/>
    <w:rPr>
      <w:w w:val="100"/>
      <w:position w:val="-1"/>
      <w:effect w:val="none"/>
      <w:vertAlign w:val="baseline"/>
      <w:cs w:val="0"/>
      <w:em w:val="none"/>
    </w:rPr>
  </w:style>
  <w:style w:type="character" w:customStyle="1" w:styleId="WW8Num11z4">
    <w:name w:val="WW8Num11z4"/>
    <w:rPr>
      <w:w w:val="100"/>
      <w:position w:val="-1"/>
      <w:effect w:val="none"/>
      <w:vertAlign w:val="baseline"/>
      <w:cs w:val="0"/>
      <w:em w:val="none"/>
    </w:rPr>
  </w:style>
  <w:style w:type="character" w:customStyle="1" w:styleId="WW8Num11z5">
    <w:name w:val="WW8Num11z5"/>
    <w:rPr>
      <w:w w:val="100"/>
      <w:position w:val="-1"/>
      <w:effect w:val="none"/>
      <w:vertAlign w:val="baseline"/>
      <w:cs w:val="0"/>
      <w:em w:val="none"/>
    </w:rPr>
  </w:style>
  <w:style w:type="character" w:customStyle="1" w:styleId="WW8Num11z6">
    <w:name w:val="WW8Num11z6"/>
    <w:rPr>
      <w:w w:val="100"/>
      <w:position w:val="-1"/>
      <w:effect w:val="none"/>
      <w:vertAlign w:val="baseline"/>
      <w:cs w:val="0"/>
      <w:em w:val="none"/>
    </w:rPr>
  </w:style>
  <w:style w:type="character" w:customStyle="1" w:styleId="WW8Num11z7">
    <w:name w:val="WW8Num11z7"/>
    <w:rPr>
      <w:w w:val="100"/>
      <w:position w:val="-1"/>
      <w:effect w:val="none"/>
      <w:vertAlign w:val="baseline"/>
      <w:cs w:val="0"/>
      <w:em w:val="none"/>
    </w:rPr>
  </w:style>
  <w:style w:type="character" w:customStyle="1" w:styleId="WW8Num11z8">
    <w:name w:val="WW8Num11z8"/>
    <w:rPr>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2z1">
    <w:name w:val="WW8Num12z1"/>
    <w:rPr>
      <w:w w:val="100"/>
      <w:position w:val="-1"/>
      <w:effect w:val="none"/>
      <w:vertAlign w:val="baseline"/>
      <w:cs w:val="0"/>
      <w:em w:val="none"/>
    </w:rPr>
  </w:style>
  <w:style w:type="character" w:customStyle="1" w:styleId="WW8Num12z2">
    <w:name w:val="WW8Num12z2"/>
    <w:rPr>
      <w:w w:val="100"/>
      <w:position w:val="-1"/>
      <w:effect w:val="none"/>
      <w:vertAlign w:val="baseline"/>
      <w:cs w:val="0"/>
      <w:em w:val="none"/>
    </w:rPr>
  </w:style>
  <w:style w:type="character" w:customStyle="1" w:styleId="WW8Num12z3">
    <w:name w:val="WW8Num12z3"/>
    <w:rPr>
      <w:w w:val="100"/>
      <w:position w:val="-1"/>
      <w:effect w:val="none"/>
      <w:vertAlign w:val="baseline"/>
      <w:cs w:val="0"/>
      <w:em w:val="none"/>
    </w:rPr>
  </w:style>
  <w:style w:type="character" w:customStyle="1" w:styleId="WW8Num12z4">
    <w:name w:val="WW8Num12z4"/>
    <w:rPr>
      <w:w w:val="100"/>
      <w:position w:val="-1"/>
      <w:effect w:val="none"/>
      <w:vertAlign w:val="baseline"/>
      <w:cs w:val="0"/>
      <w:em w:val="none"/>
    </w:rPr>
  </w:style>
  <w:style w:type="character" w:customStyle="1" w:styleId="WW8Num12z5">
    <w:name w:val="WW8Num12z5"/>
    <w:rPr>
      <w:w w:val="100"/>
      <w:position w:val="-1"/>
      <w:effect w:val="none"/>
      <w:vertAlign w:val="baseline"/>
      <w:cs w:val="0"/>
      <w:em w:val="none"/>
    </w:rPr>
  </w:style>
  <w:style w:type="character" w:customStyle="1" w:styleId="WW8Num12z6">
    <w:name w:val="WW8Num12z6"/>
    <w:rPr>
      <w:w w:val="100"/>
      <w:position w:val="-1"/>
      <w:effect w:val="none"/>
      <w:vertAlign w:val="baseline"/>
      <w:cs w:val="0"/>
      <w:em w:val="none"/>
    </w:rPr>
  </w:style>
  <w:style w:type="character" w:customStyle="1" w:styleId="WW8Num12z7">
    <w:name w:val="WW8Num12z7"/>
    <w:rPr>
      <w:w w:val="100"/>
      <w:position w:val="-1"/>
      <w:effect w:val="none"/>
      <w:vertAlign w:val="baseline"/>
      <w:cs w:val="0"/>
      <w:em w:val="none"/>
    </w:rPr>
  </w:style>
  <w:style w:type="character" w:customStyle="1" w:styleId="WW8Num12z8">
    <w:name w:val="WW8Num12z8"/>
    <w:rPr>
      <w:w w:val="100"/>
      <w:position w:val="-1"/>
      <w:effect w:val="none"/>
      <w:vertAlign w:val="baseline"/>
      <w:cs w:val="0"/>
      <w:em w:val="none"/>
    </w:rPr>
  </w:style>
  <w:style w:type="character" w:customStyle="1" w:styleId="WW8Num13z0">
    <w:name w:val="WW8Num13z0"/>
    <w:rPr>
      <w:w w:val="100"/>
      <w:position w:val="-1"/>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w w:val="100"/>
      <w:position w:val="-1"/>
      <w:effect w:val="none"/>
      <w:vertAlign w:val="baseline"/>
      <w:cs w:val="0"/>
      <w:em w:val="none"/>
    </w:rPr>
  </w:style>
  <w:style w:type="character" w:customStyle="1" w:styleId="WW8Num15z1">
    <w:name w:val="WW8Num15z1"/>
    <w:rPr>
      <w:w w:val="100"/>
      <w:position w:val="-1"/>
      <w:effect w:val="none"/>
      <w:vertAlign w:val="baseline"/>
      <w:cs w:val="0"/>
      <w:em w:val="none"/>
    </w:rPr>
  </w:style>
  <w:style w:type="character" w:customStyle="1" w:styleId="WW8Num15z2">
    <w:name w:val="WW8Num15z2"/>
    <w:rPr>
      <w:w w:val="100"/>
      <w:position w:val="-1"/>
      <w:effect w:val="none"/>
      <w:vertAlign w:val="baseline"/>
      <w:cs w:val="0"/>
      <w:em w:val="none"/>
    </w:rPr>
  </w:style>
  <w:style w:type="character" w:customStyle="1" w:styleId="WW8Num15z3">
    <w:name w:val="WW8Num15z3"/>
    <w:rPr>
      <w:w w:val="100"/>
      <w:position w:val="-1"/>
      <w:effect w:val="none"/>
      <w:vertAlign w:val="baseline"/>
      <w:cs w:val="0"/>
      <w:em w:val="none"/>
    </w:rPr>
  </w:style>
  <w:style w:type="character" w:customStyle="1" w:styleId="WW8Num15z4">
    <w:name w:val="WW8Num15z4"/>
    <w:rPr>
      <w:w w:val="100"/>
      <w:position w:val="-1"/>
      <w:effect w:val="none"/>
      <w:vertAlign w:val="baseline"/>
      <w:cs w:val="0"/>
      <w:em w:val="none"/>
    </w:rPr>
  </w:style>
  <w:style w:type="character" w:customStyle="1" w:styleId="WW8Num15z5">
    <w:name w:val="WW8Num15z5"/>
    <w:rPr>
      <w:w w:val="100"/>
      <w:position w:val="-1"/>
      <w:effect w:val="none"/>
      <w:vertAlign w:val="baseline"/>
      <w:cs w:val="0"/>
      <w:em w:val="none"/>
    </w:rPr>
  </w:style>
  <w:style w:type="character" w:customStyle="1" w:styleId="WW8Num15z6">
    <w:name w:val="WW8Num15z6"/>
    <w:rPr>
      <w:w w:val="100"/>
      <w:position w:val="-1"/>
      <w:effect w:val="none"/>
      <w:vertAlign w:val="baseline"/>
      <w:cs w:val="0"/>
      <w:em w:val="none"/>
    </w:rPr>
  </w:style>
  <w:style w:type="character" w:customStyle="1" w:styleId="WW8Num15z7">
    <w:name w:val="WW8Num15z7"/>
    <w:rPr>
      <w:w w:val="100"/>
      <w:position w:val="-1"/>
      <w:effect w:val="none"/>
      <w:vertAlign w:val="baseline"/>
      <w:cs w:val="0"/>
      <w:em w:val="none"/>
    </w:rPr>
  </w:style>
  <w:style w:type="character" w:customStyle="1" w:styleId="WW8Num15z8">
    <w:name w:val="WW8Num15z8"/>
    <w:rPr>
      <w:w w:val="100"/>
      <w:position w:val="-1"/>
      <w:effect w:val="none"/>
      <w:vertAlign w:val="baseline"/>
      <w:cs w:val="0"/>
      <w:em w:val="none"/>
    </w:rPr>
  </w:style>
  <w:style w:type="character" w:customStyle="1" w:styleId="WW8Num16z0">
    <w:name w:val="WW8Num16z0"/>
    <w:rPr>
      <w:rFonts w:ascii="Symbol" w:hAnsi="Symbol" w:cs="Symbol"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7z0">
    <w:name w:val="WW8Num17z0"/>
    <w:rPr>
      <w:rFonts w:ascii="Tahoma" w:hAnsi="Tahoma" w:cs="Tahoma" w:hint="default"/>
      <w:w w:val="100"/>
      <w:position w:val="-1"/>
      <w:effect w:val="none"/>
      <w:vertAlign w:val="baseline"/>
      <w:cs w:val="0"/>
      <w:em w:val="none"/>
    </w:rPr>
  </w:style>
  <w:style w:type="character" w:customStyle="1" w:styleId="WW8Num17z1">
    <w:name w:val="WW8Num17z1"/>
    <w:rPr>
      <w:rFonts w:ascii="Courier New" w:hAnsi="Courier New" w:cs="Courier New" w:hint="default"/>
      <w:w w:val="100"/>
      <w:position w:val="-1"/>
      <w:effect w:val="none"/>
      <w:vertAlign w:val="baseline"/>
      <w:cs w:val="0"/>
      <w:em w:val="none"/>
    </w:rPr>
  </w:style>
  <w:style w:type="character" w:customStyle="1" w:styleId="WW8Num17z2">
    <w:name w:val="WW8Num17z2"/>
    <w:rPr>
      <w:rFonts w:ascii="Wingdings" w:hAnsi="Wingdings" w:cs="Wingdings" w:hint="default"/>
      <w:w w:val="100"/>
      <w:position w:val="-1"/>
      <w:effect w:val="none"/>
      <w:vertAlign w:val="baseline"/>
      <w:cs w:val="0"/>
      <w:em w:val="none"/>
    </w:rPr>
  </w:style>
  <w:style w:type="character" w:customStyle="1" w:styleId="WW8Num17z3">
    <w:name w:val="WW8Num17z3"/>
    <w:rPr>
      <w:rFonts w:ascii="Symbol" w:hAnsi="Symbol" w:cs="Symbol" w:hint="default"/>
      <w:w w:val="100"/>
      <w:position w:val="-1"/>
      <w:effect w:val="none"/>
      <w:vertAlign w:val="baseline"/>
      <w:cs w:val="0"/>
      <w:em w:val="none"/>
    </w:rPr>
  </w:style>
  <w:style w:type="character" w:customStyle="1" w:styleId="WW8Num18z0">
    <w:name w:val="WW8Num18z0"/>
    <w:rPr>
      <w:w w:val="100"/>
      <w:position w:val="-1"/>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color w:val="auto"/>
      <w:w w:val="100"/>
      <w:position w:val="-1"/>
      <w:effect w:val="none"/>
      <w:vertAlign w:val="baseline"/>
      <w:cs w:val="0"/>
      <w:em w:val="none"/>
    </w:rPr>
  </w:style>
  <w:style w:type="character" w:customStyle="1" w:styleId="WW8Num19z1">
    <w:name w:val="WW8Num19z1"/>
    <w:rPr>
      <w:w w:val="100"/>
      <w:position w:val="-1"/>
      <w:effect w:val="none"/>
      <w:vertAlign w:val="baseline"/>
      <w:cs w:val="0"/>
      <w:em w:val="none"/>
    </w:rPr>
  </w:style>
  <w:style w:type="character" w:customStyle="1" w:styleId="WW8Num19z2">
    <w:name w:val="WW8Num19z2"/>
    <w:rPr>
      <w:w w:val="100"/>
      <w:position w:val="-1"/>
      <w:effect w:val="none"/>
      <w:vertAlign w:val="baseline"/>
      <w:cs w:val="0"/>
      <w:em w:val="none"/>
    </w:rPr>
  </w:style>
  <w:style w:type="character" w:customStyle="1" w:styleId="WW8Num19z3">
    <w:name w:val="WW8Num19z3"/>
    <w:rPr>
      <w:w w:val="100"/>
      <w:position w:val="-1"/>
      <w:effect w:val="none"/>
      <w:vertAlign w:val="baseline"/>
      <w:cs w:val="0"/>
      <w:em w:val="none"/>
    </w:rPr>
  </w:style>
  <w:style w:type="character" w:customStyle="1" w:styleId="WW8Num19z4">
    <w:name w:val="WW8Num19z4"/>
    <w:rPr>
      <w:w w:val="100"/>
      <w:position w:val="-1"/>
      <w:effect w:val="none"/>
      <w:vertAlign w:val="baseline"/>
      <w:cs w:val="0"/>
      <w:em w:val="none"/>
    </w:rPr>
  </w:style>
  <w:style w:type="character" w:customStyle="1" w:styleId="WW8Num19z5">
    <w:name w:val="WW8Num19z5"/>
    <w:rPr>
      <w:w w:val="100"/>
      <w:position w:val="-1"/>
      <w:effect w:val="none"/>
      <w:vertAlign w:val="baseline"/>
      <w:cs w:val="0"/>
      <w:em w:val="none"/>
    </w:rPr>
  </w:style>
  <w:style w:type="character" w:customStyle="1" w:styleId="WW8Num19z6">
    <w:name w:val="WW8Num19z6"/>
    <w:rPr>
      <w:w w:val="100"/>
      <w:position w:val="-1"/>
      <w:effect w:val="none"/>
      <w:vertAlign w:val="baseline"/>
      <w:cs w:val="0"/>
      <w:em w:val="none"/>
    </w:rPr>
  </w:style>
  <w:style w:type="character" w:customStyle="1" w:styleId="WW8Num19z7">
    <w:name w:val="WW8Num19z7"/>
    <w:rPr>
      <w:w w:val="100"/>
      <w:position w:val="-1"/>
      <w:effect w:val="none"/>
      <w:vertAlign w:val="baseline"/>
      <w:cs w:val="0"/>
      <w:em w:val="none"/>
    </w:rPr>
  </w:style>
  <w:style w:type="character" w:customStyle="1" w:styleId="WW8Num19z8">
    <w:name w:val="WW8Num19z8"/>
    <w:rPr>
      <w:w w:val="100"/>
      <w:position w:val="-1"/>
      <w:effect w:val="none"/>
      <w:vertAlign w:val="baseline"/>
      <w:cs w:val="0"/>
      <w:em w:val="none"/>
    </w:rPr>
  </w:style>
  <w:style w:type="character" w:customStyle="1" w:styleId="WW8Num20z0">
    <w:name w:val="WW8Num20z0"/>
    <w:rPr>
      <w:rFonts w:ascii="Tahoma" w:hAnsi="Tahoma" w:cs="Tahoma" w:hint="default"/>
      <w:w w:val="100"/>
      <w:position w:val="-1"/>
      <w:effect w:val="none"/>
      <w:vertAlign w:val="baseline"/>
      <w:cs w:val="0"/>
      <w:em w:val="none"/>
    </w:rPr>
  </w:style>
  <w:style w:type="character" w:customStyle="1" w:styleId="WW8Num20z1">
    <w:name w:val="WW8Num20z1"/>
    <w:rPr>
      <w:rFonts w:ascii="Courier New" w:hAnsi="Courier New" w:cs="Courier New" w:hint="default"/>
      <w:w w:val="100"/>
      <w:position w:val="-1"/>
      <w:effect w:val="none"/>
      <w:vertAlign w:val="baseline"/>
      <w:cs w:val="0"/>
      <w:em w:val="none"/>
    </w:rPr>
  </w:style>
  <w:style w:type="character" w:customStyle="1" w:styleId="WW8Num20z2">
    <w:name w:val="WW8Num20z2"/>
    <w:rPr>
      <w:rFonts w:ascii="Wingdings" w:hAnsi="Wingdings" w:cs="Wingdings" w:hint="default"/>
      <w:w w:val="100"/>
      <w:position w:val="-1"/>
      <w:effect w:val="none"/>
      <w:vertAlign w:val="baseline"/>
      <w:cs w:val="0"/>
      <w:em w:val="none"/>
    </w:rPr>
  </w:style>
  <w:style w:type="character" w:customStyle="1" w:styleId="WW8Num20z3">
    <w:name w:val="WW8Num20z3"/>
    <w:rPr>
      <w:rFonts w:ascii="Symbol" w:hAnsi="Symbol" w:cs="Symbol" w:hint="default"/>
      <w:w w:val="100"/>
      <w:position w:val="-1"/>
      <w:effect w:val="none"/>
      <w:vertAlign w:val="baseline"/>
      <w:cs w:val="0"/>
      <w:em w:val="none"/>
    </w:rPr>
  </w:style>
  <w:style w:type="character" w:customStyle="1" w:styleId="WW8Num21z0">
    <w:name w:val="WW8Num21z0"/>
    <w:rPr>
      <w:rFonts w:ascii="Tahoma" w:hAnsi="Tahoma" w:cs="Tahoma" w:hint="default"/>
      <w:w w:val="100"/>
      <w:position w:val="-1"/>
      <w:effect w:val="none"/>
      <w:vertAlign w:val="baseline"/>
      <w:cs w:val="0"/>
      <w:em w:val="none"/>
    </w:rPr>
  </w:style>
  <w:style w:type="character" w:customStyle="1" w:styleId="WW8Num21z1">
    <w:name w:val="WW8Num21z1"/>
    <w:rPr>
      <w:rFonts w:ascii="Courier New" w:hAnsi="Courier New" w:cs="Courier New" w:hint="default"/>
      <w:w w:val="100"/>
      <w:position w:val="-1"/>
      <w:effect w:val="none"/>
      <w:vertAlign w:val="baseline"/>
      <w:cs w:val="0"/>
      <w:em w:val="none"/>
    </w:rPr>
  </w:style>
  <w:style w:type="character" w:customStyle="1" w:styleId="WW8Num21z2">
    <w:name w:val="WW8Num21z2"/>
    <w:rPr>
      <w:rFonts w:ascii="Wingdings" w:hAnsi="Wingdings" w:cs="Wingdings" w:hint="default"/>
      <w:w w:val="100"/>
      <w:position w:val="-1"/>
      <w:effect w:val="none"/>
      <w:vertAlign w:val="baseline"/>
      <w:cs w:val="0"/>
      <w:em w:val="none"/>
    </w:rPr>
  </w:style>
  <w:style w:type="character" w:customStyle="1" w:styleId="WW8Num21z3">
    <w:name w:val="WW8Num21z3"/>
    <w:rPr>
      <w:rFonts w:ascii="Symbol" w:hAnsi="Symbol" w:cs="Symbol" w:hint="default"/>
      <w:w w:val="100"/>
      <w:position w:val="-1"/>
      <w:effect w:val="none"/>
      <w:vertAlign w:val="baseline"/>
      <w:cs w:val="0"/>
      <w:em w:val="none"/>
    </w:rPr>
  </w:style>
  <w:style w:type="character" w:customStyle="1" w:styleId="WW8Num22z0">
    <w:name w:val="WW8Num22z0"/>
    <w:rPr>
      <w:w w:val="100"/>
      <w:position w:val="-1"/>
      <w:effect w:val="none"/>
      <w:vertAlign w:val="baseline"/>
      <w:cs w:val="0"/>
      <w:em w:val="none"/>
    </w:rPr>
  </w:style>
  <w:style w:type="character" w:customStyle="1" w:styleId="WW8Num22z1">
    <w:name w:val="WW8Num22z1"/>
    <w:rPr>
      <w:w w:val="100"/>
      <w:position w:val="-1"/>
      <w:effect w:val="none"/>
      <w:vertAlign w:val="baseline"/>
      <w:cs w:val="0"/>
      <w:em w:val="none"/>
    </w:rPr>
  </w:style>
  <w:style w:type="character" w:customStyle="1" w:styleId="WW8Num22z2">
    <w:name w:val="WW8Num22z2"/>
    <w:rPr>
      <w:w w:val="100"/>
      <w:position w:val="-1"/>
      <w:effect w:val="none"/>
      <w:vertAlign w:val="baseline"/>
      <w:cs w:val="0"/>
      <w:em w:val="none"/>
    </w:rPr>
  </w:style>
  <w:style w:type="character" w:customStyle="1" w:styleId="WW8Num22z3">
    <w:name w:val="WW8Num22z3"/>
    <w:rPr>
      <w:w w:val="100"/>
      <w:position w:val="-1"/>
      <w:effect w:val="none"/>
      <w:vertAlign w:val="baseline"/>
      <w:cs w:val="0"/>
      <w:em w:val="none"/>
    </w:rPr>
  </w:style>
  <w:style w:type="character" w:customStyle="1" w:styleId="WW8Num22z4">
    <w:name w:val="WW8Num22z4"/>
    <w:rPr>
      <w:w w:val="100"/>
      <w:position w:val="-1"/>
      <w:effect w:val="none"/>
      <w:vertAlign w:val="baseline"/>
      <w:cs w:val="0"/>
      <w:em w:val="none"/>
    </w:rPr>
  </w:style>
  <w:style w:type="character" w:customStyle="1" w:styleId="WW8Num22z5">
    <w:name w:val="WW8Num22z5"/>
    <w:rPr>
      <w:w w:val="100"/>
      <w:position w:val="-1"/>
      <w:effect w:val="none"/>
      <w:vertAlign w:val="baseline"/>
      <w:cs w:val="0"/>
      <w:em w:val="none"/>
    </w:rPr>
  </w:style>
  <w:style w:type="character" w:customStyle="1" w:styleId="WW8Num22z6">
    <w:name w:val="WW8Num22z6"/>
    <w:rPr>
      <w:w w:val="100"/>
      <w:position w:val="-1"/>
      <w:effect w:val="none"/>
      <w:vertAlign w:val="baseline"/>
      <w:cs w:val="0"/>
      <w:em w:val="none"/>
    </w:rPr>
  </w:style>
  <w:style w:type="character" w:customStyle="1" w:styleId="WW8Num22z7">
    <w:name w:val="WW8Num22z7"/>
    <w:rPr>
      <w:w w:val="100"/>
      <w:position w:val="-1"/>
      <w:effect w:val="none"/>
      <w:vertAlign w:val="baseline"/>
      <w:cs w:val="0"/>
      <w:em w:val="none"/>
    </w:rPr>
  </w:style>
  <w:style w:type="character" w:customStyle="1" w:styleId="WW8Num22z8">
    <w:name w:val="WW8Num22z8"/>
    <w:rPr>
      <w:w w:val="100"/>
      <w:position w:val="-1"/>
      <w:effect w:val="none"/>
      <w:vertAlign w:val="baseline"/>
      <w:cs w:val="0"/>
      <w:em w:val="none"/>
    </w:rPr>
  </w:style>
  <w:style w:type="character" w:customStyle="1" w:styleId="WW8Num23z0">
    <w:name w:val="WW8Num23z0"/>
    <w:rPr>
      <w:w w:val="100"/>
      <w:position w:val="-1"/>
      <w:effect w:val="none"/>
      <w:vertAlign w:val="baseline"/>
      <w:cs w:val="0"/>
      <w:em w:val="none"/>
    </w:rPr>
  </w:style>
  <w:style w:type="character" w:customStyle="1" w:styleId="WW8Num23z1">
    <w:name w:val="WW8Num23z1"/>
    <w:rPr>
      <w:w w:val="100"/>
      <w:position w:val="-1"/>
      <w:effect w:val="none"/>
      <w:vertAlign w:val="baseline"/>
      <w:cs w:val="0"/>
      <w:em w:val="none"/>
    </w:rPr>
  </w:style>
  <w:style w:type="character" w:customStyle="1" w:styleId="WW8Num23z2">
    <w:name w:val="WW8Num23z2"/>
    <w:rPr>
      <w:w w:val="100"/>
      <w:position w:val="-1"/>
      <w:effect w:val="none"/>
      <w:vertAlign w:val="baseline"/>
      <w:cs w:val="0"/>
      <w:em w:val="none"/>
    </w:rPr>
  </w:style>
  <w:style w:type="character" w:customStyle="1" w:styleId="WW8Num23z3">
    <w:name w:val="WW8Num23z3"/>
    <w:rPr>
      <w:w w:val="100"/>
      <w:position w:val="-1"/>
      <w:effect w:val="none"/>
      <w:vertAlign w:val="baseline"/>
      <w:cs w:val="0"/>
      <w:em w:val="none"/>
    </w:rPr>
  </w:style>
  <w:style w:type="character" w:customStyle="1" w:styleId="WW8Num23z4">
    <w:name w:val="WW8Num23z4"/>
    <w:rPr>
      <w:w w:val="100"/>
      <w:position w:val="-1"/>
      <w:effect w:val="none"/>
      <w:vertAlign w:val="baseline"/>
      <w:cs w:val="0"/>
      <w:em w:val="none"/>
    </w:rPr>
  </w:style>
  <w:style w:type="character" w:customStyle="1" w:styleId="WW8Num23z5">
    <w:name w:val="WW8Num23z5"/>
    <w:rPr>
      <w:w w:val="100"/>
      <w:position w:val="-1"/>
      <w:effect w:val="none"/>
      <w:vertAlign w:val="baseline"/>
      <w:cs w:val="0"/>
      <w:em w:val="none"/>
    </w:rPr>
  </w:style>
  <w:style w:type="character" w:customStyle="1" w:styleId="WW8Num23z6">
    <w:name w:val="WW8Num23z6"/>
    <w:rPr>
      <w:w w:val="100"/>
      <w:position w:val="-1"/>
      <w:effect w:val="none"/>
      <w:vertAlign w:val="baseline"/>
      <w:cs w:val="0"/>
      <w:em w:val="none"/>
    </w:rPr>
  </w:style>
  <w:style w:type="character" w:customStyle="1" w:styleId="WW8Num23z7">
    <w:name w:val="WW8Num23z7"/>
    <w:rPr>
      <w:w w:val="100"/>
      <w:position w:val="-1"/>
      <w:effect w:val="none"/>
      <w:vertAlign w:val="baseline"/>
      <w:cs w:val="0"/>
      <w:em w:val="none"/>
    </w:rPr>
  </w:style>
  <w:style w:type="character" w:customStyle="1" w:styleId="WW8Num23z8">
    <w:name w:val="WW8Num23z8"/>
    <w:rPr>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rFonts w:ascii="Symbol" w:hAnsi="Symbol" w:cs="Symbol" w:hint="default"/>
      <w:w w:val="100"/>
      <w:position w:val="-1"/>
      <w:effect w:val="none"/>
      <w:vertAlign w:val="baseline"/>
      <w:cs w:val="0"/>
      <w:em w:val="none"/>
    </w:rPr>
  </w:style>
  <w:style w:type="character" w:customStyle="1" w:styleId="WW8Num25z1">
    <w:name w:val="WW8Num25z1"/>
    <w:rPr>
      <w:rFonts w:ascii="Courier New" w:hAnsi="Courier New" w:cs="Courier New" w:hint="default"/>
      <w:w w:val="100"/>
      <w:position w:val="-1"/>
      <w:effect w:val="none"/>
      <w:vertAlign w:val="baseline"/>
      <w:cs w:val="0"/>
      <w:em w:val="none"/>
    </w:rPr>
  </w:style>
  <w:style w:type="character" w:customStyle="1" w:styleId="WW8Num25z2">
    <w:name w:val="WW8Num25z2"/>
    <w:rPr>
      <w:rFonts w:ascii="Wingdings" w:hAnsi="Wingdings" w:cs="Wingdings" w:hint="default"/>
      <w:w w:val="100"/>
      <w:position w:val="-1"/>
      <w:effect w:val="none"/>
      <w:vertAlign w:val="baseline"/>
      <w:cs w:val="0"/>
      <w:em w:val="none"/>
    </w:rPr>
  </w:style>
  <w:style w:type="character" w:customStyle="1" w:styleId="WW8Num26z0">
    <w:name w:val="WW8Num26z0"/>
    <w:rPr>
      <w:rFonts w:ascii="Tahoma" w:hAnsi="Tahoma" w:cs="Tahoma" w:hint="default"/>
      <w:w w:val="100"/>
      <w:position w:val="-1"/>
      <w:effect w:val="none"/>
      <w:vertAlign w:val="baseline"/>
      <w:cs w:val="0"/>
      <w:em w:val="none"/>
    </w:rPr>
  </w:style>
  <w:style w:type="character" w:customStyle="1" w:styleId="WW8Num26z1">
    <w:name w:val="WW8Num26z1"/>
    <w:rPr>
      <w:rFonts w:ascii="Courier New" w:hAnsi="Courier New" w:cs="Courier New" w:hint="default"/>
      <w:w w:val="100"/>
      <w:position w:val="-1"/>
      <w:effect w:val="none"/>
      <w:vertAlign w:val="baseline"/>
      <w:cs w:val="0"/>
      <w:em w:val="none"/>
    </w:rPr>
  </w:style>
  <w:style w:type="character" w:customStyle="1" w:styleId="WW8Num26z2">
    <w:name w:val="WW8Num26z2"/>
    <w:rPr>
      <w:rFonts w:ascii="Wingdings" w:hAnsi="Wingdings" w:cs="Wingdings" w:hint="default"/>
      <w:w w:val="100"/>
      <w:position w:val="-1"/>
      <w:effect w:val="none"/>
      <w:vertAlign w:val="baseline"/>
      <w:cs w:val="0"/>
      <w:em w:val="none"/>
    </w:rPr>
  </w:style>
  <w:style w:type="character" w:customStyle="1" w:styleId="WW8Num26z3">
    <w:name w:val="WW8Num26z3"/>
    <w:rPr>
      <w:rFonts w:ascii="Symbol" w:hAnsi="Symbol" w:cs="Symbol" w:hint="default"/>
      <w:w w:val="100"/>
      <w:position w:val="-1"/>
      <w:effect w:val="none"/>
      <w:vertAlign w:val="baseline"/>
      <w:cs w:val="0"/>
      <w:em w:val="none"/>
    </w:rPr>
  </w:style>
  <w:style w:type="character" w:customStyle="1" w:styleId="WW8Num27z0">
    <w:name w:val="WW8Num27z0"/>
    <w:rPr>
      <w:w w:val="100"/>
      <w:position w:val="-1"/>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w w:val="100"/>
      <w:position w:val="-1"/>
      <w:effect w:val="none"/>
      <w:vertAlign w:val="baseline"/>
      <w:cs w:val="0"/>
      <w:em w:val="none"/>
    </w:rPr>
  </w:style>
  <w:style w:type="character" w:customStyle="1" w:styleId="WW8Num30z2">
    <w:name w:val="WW8Num30z2"/>
    <w:rPr>
      <w:w w:val="100"/>
      <w:position w:val="-1"/>
      <w:effect w:val="none"/>
      <w:vertAlign w:val="baseline"/>
      <w:cs w:val="0"/>
      <w:em w:val="none"/>
    </w:rPr>
  </w:style>
  <w:style w:type="character" w:customStyle="1" w:styleId="WW8Num30z3">
    <w:name w:val="WW8Num30z3"/>
    <w:rPr>
      <w:w w:val="100"/>
      <w:position w:val="-1"/>
      <w:effect w:val="none"/>
      <w:vertAlign w:val="baseline"/>
      <w:cs w:val="0"/>
      <w:em w:val="none"/>
    </w:rPr>
  </w:style>
  <w:style w:type="character" w:customStyle="1" w:styleId="WW8Num30z4">
    <w:name w:val="WW8Num30z4"/>
    <w:rPr>
      <w:w w:val="100"/>
      <w:position w:val="-1"/>
      <w:effect w:val="none"/>
      <w:vertAlign w:val="baseline"/>
      <w:cs w:val="0"/>
      <w:em w:val="none"/>
    </w:rPr>
  </w:style>
  <w:style w:type="character" w:customStyle="1" w:styleId="WW8Num30z5">
    <w:name w:val="WW8Num30z5"/>
    <w:rPr>
      <w:w w:val="100"/>
      <w:position w:val="-1"/>
      <w:effect w:val="none"/>
      <w:vertAlign w:val="baseline"/>
      <w:cs w:val="0"/>
      <w:em w:val="none"/>
    </w:rPr>
  </w:style>
  <w:style w:type="character" w:customStyle="1" w:styleId="WW8Num30z6">
    <w:name w:val="WW8Num30z6"/>
    <w:rPr>
      <w:w w:val="100"/>
      <w:position w:val="-1"/>
      <w:effect w:val="none"/>
      <w:vertAlign w:val="baseline"/>
      <w:cs w:val="0"/>
      <w:em w:val="none"/>
    </w:rPr>
  </w:style>
  <w:style w:type="character" w:customStyle="1" w:styleId="WW8Num30z7">
    <w:name w:val="WW8Num30z7"/>
    <w:rPr>
      <w:w w:val="100"/>
      <w:position w:val="-1"/>
      <w:effect w:val="none"/>
      <w:vertAlign w:val="baseline"/>
      <w:cs w:val="0"/>
      <w:em w:val="none"/>
    </w:rPr>
  </w:style>
  <w:style w:type="character" w:customStyle="1" w:styleId="WW8Num30z8">
    <w:name w:val="WW8Num30z8"/>
    <w:rPr>
      <w:w w:val="100"/>
      <w:position w:val="-1"/>
      <w:effect w:val="none"/>
      <w:vertAlign w:val="baseline"/>
      <w:cs w:val="0"/>
      <w:em w:val="none"/>
    </w:rPr>
  </w:style>
  <w:style w:type="character" w:customStyle="1" w:styleId="WW8Num31z0">
    <w:name w:val="WW8Num31z0"/>
    <w:rPr>
      <w:w w:val="100"/>
      <w:position w:val="-1"/>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Symbol" w:hAnsi="Symbol" w:cs="Symbol" w:hint="default"/>
      <w:w w:val="100"/>
      <w:position w:val="-1"/>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a4">
    <w:name w:val="Шрифт абзацу за промовчанням"/>
    <w:rPr>
      <w:w w:val="100"/>
      <w:position w:val="-1"/>
      <w:effect w:val="none"/>
      <w:vertAlign w:val="baseline"/>
      <w:cs w:val="0"/>
      <w:em w:val="none"/>
    </w:rPr>
  </w:style>
  <w:style w:type="character" w:customStyle="1" w:styleId="10">
    <w:name w:val="Заголовок 1 Знак"/>
    <w:rPr>
      <w:w w:val="100"/>
      <w:kern w:val="1"/>
      <w:position w:val="-1"/>
      <w:sz w:val="32"/>
      <w:szCs w:val="24"/>
      <w:effect w:val="none"/>
      <w:vertAlign w:val="baseline"/>
      <w:cs w:val="0"/>
      <w:em w:val="none"/>
    </w:rPr>
  </w:style>
  <w:style w:type="character" w:customStyle="1" w:styleId="30">
    <w:name w:val="Заголовок 3 Знак"/>
    <w:rPr>
      <w:rFonts w:ascii="Calibri Light" w:eastAsia="Times New Roman" w:hAnsi="Calibri Light" w:cs="Calibri Light"/>
      <w:b/>
      <w:bCs/>
      <w:color w:val="5B9BD5"/>
      <w:w w:val="100"/>
      <w:kern w:val="1"/>
      <w:position w:val="-1"/>
      <w:effect w:val="none"/>
      <w:vertAlign w:val="baseline"/>
      <w:cs w:val="0"/>
      <w:em w:val="none"/>
    </w:rPr>
  </w:style>
  <w:style w:type="character" w:customStyle="1" w:styleId="40">
    <w:name w:val="Заголовок 4 Знак"/>
    <w:rPr>
      <w:rFonts w:ascii="Calibri Light" w:eastAsia="Times New Roman" w:hAnsi="Calibri Light" w:cs="Calibri Light"/>
      <w:b/>
      <w:bCs/>
      <w:i/>
      <w:iCs/>
      <w:color w:val="5B9BD5"/>
      <w:w w:val="100"/>
      <w:kern w:val="1"/>
      <w:position w:val="-1"/>
      <w:effect w:val="none"/>
      <w:vertAlign w:val="baseline"/>
      <w:cs w:val="0"/>
      <w:em w:val="none"/>
    </w:rPr>
  </w:style>
  <w:style w:type="character" w:customStyle="1" w:styleId="70">
    <w:name w:val="Заголовок 7 Знак"/>
    <w:rPr>
      <w:rFonts w:ascii="Calibri Light" w:eastAsia="Times New Roman" w:hAnsi="Calibri Light" w:cs="Calibri Light"/>
      <w:i/>
      <w:iCs/>
      <w:color w:val="404040"/>
      <w:w w:val="100"/>
      <w:kern w:val="1"/>
      <w:position w:val="-1"/>
      <w:effect w:val="none"/>
      <w:vertAlign w:val="baseline"/>
      <w:cs w:val="0"/>
      <w:em w:val="none"/>
    </w:rPr>
  </w:style>
  <w:style w:type="character" w:styleId="a5">
    <w:name w:val="Hyperlink"/>
    <w:rPr>
      <w:color w:val="0000FF"/>
      <w:w w:val="100"/>
      <w:position w:val="-1"/>
      <w:u w:val="single"/>
      <w:effect w:val="none"/>
      <w:vertAlign w:val="baseline"/>
      <w:cs w:val="0"/>
      <w:em w:val="none"/>
    </w:rPr>
  </w:style>
  <w:style w:type="character" w:customStyle="1" w:styleId="a6">
    <w:name w:val="Основной текст + Полужирный"/>
    <w:rPr>
      <w:rFonts w:ascii="Arial" w:eastAsia="Arial" w:hAnsi="Arial" w:cs="Arial" w:hint="default"/>
      <w:b/>
      <w:bCs/>
      <w:i/>
      <w:iCs/>
      <w:caps w:val="0"/>
      <w:smallCaps w:val="0"/>
      <w:strike w:val="0"/>
      <w:dstrike w:val="0"/>
      <w:color w:val="000000"/>
      <w:spacing w:val="0"/>
      <w:w w:val="100"/>
      <w:position w:val="0"/>
      <w:sz w:val="21"/>
      <w:szCs w:val="21"/>
      <w:u w:val="none"/>
      <w:effect w:val="none"/>
      <w:vertAlign w:val="baseline"/>
      <w:cs w:val="0"/>
      <w:em w:val="none"/>
      <w:lang w:val="de-DE"/>
    </w:rPr>
  </w:style>
  <w:style w:type="character" w:customStyle="1" w:styleId="11">
    <w:name w:val="Основной текст1"/>
    <w:rPr>
      <w:rFonts w:ascii="Arial" w:eastAsia="Arial" w:hAnsi="Arial" w:cs="Arial" w:hint="default"/>
      <w:color w:val="000000"/>
      <w:spacing w:val="0"/>
      <w:w w:val="100"/>
      <w:position w:val="0"/>
      <w:sz w:val="21"/>
      <w:szCs w:val="21"/>
      <w:effect w:val="none"/>
      <w:shd w:val="clear" w:color="auto" w:fill="FFFFFF"/>
      <w:vertAlign w:val="baseline"/>
      <w:cs w:val="0"/>
      <w:em w:val="none"/>
      <w:lang w:val="de-DE"/>
    </w:rPr>
  </w:style>
  <w:style w:type="character" w:customStyle="1" w:styleId="a7">
    <w:name w:val="Основной текст_"/>
    <w:rPr>
      <w:rFonts w:ascii="Arial" w:eastAsia="Arial" w:hAnsi="Arial" w:cs="Arial"/>
      <w:w w:val="100"/>
      <w:position w:val="-1"/>
      <w:sz w:val="21"/>
      <w:szCs w:val="21"/>
      <w:effect w:val="none"/>
      <w:shd w:val="clear" w:color="auto" w:fill="FFFFFF"/>
      <w:vertAlign w:val="baseline"/>
      <w:cs w:val="0"/>
      <w:em w:val="none"/>
    </w:rPr>
  </w:style>
  <w:style w:type="character" w:customStyle="1" w:styleId="20">
    <w:name w:val="Основний текст з відступом 2 Знак"/>
    <w:rPr>
      <w:w w:val="100"/>
      <w:position w:val="-1"/>
      <w:szCs w:val="24"/>
      <w:effect w:val="none"/>
      <w:vertAlign w:val="baseline"/>
      <w:cs w:val="0"/>
      <w:em w:val="none"/>
    </w:rPr>
  </w:style>
  <w:style w:type="character" w:customStyle="1" w:styleId="21">
    <w:name w:val="Основной текст с отступом 2 Знак1"/>
    <w:rPr>
      <w:w w:val="100"/>
      <w:kern w:val="1"/>
      <w:position w:val="-1"/>
      <w:effect w:val="none"/>
      <w:vertAlign w:val="baseline"/>
      <w:cs w:val="0"/>
      <w:em w:val="none"/>
    </w:rPr>
  </w:style>
  <w:style w:type="character" w:customStyle="1" w:styleId="a8">
    <w:name w:val="Основний текст Знак"/>
    <w:rPr>
      <w:w w:val="100"/>
      <w:kern w:val="1"/>
      <w:position w:val="-1"/>
      <w:szCs w:val="24"/>
      <w:effect w:val="none"/>
      <w:vertAlign w:val="baseline"/>
      <w:cs w:val="0"/>
      <w:em w:val="none"/>
      <w:lang w:val="ru-RU"/>
    </w:rPr>
  </w:style>
  <w:style w:type="character" w:customStyle="1" w:styleId="apple-converted-space">
    <w:name w:val="apple-converted-space"/>
    <w:rPr>
      <w:w w:val="100"/>
      <w:position w:val="-1"/>
      <w:effect w:val="none"/>
      <w:vertAlign w:val="baseline"/>
      <w:cs w:val="0"/>
      <w:em w:val="none"/>
    </w:rPr>
  </w:style>
  <w:style w:type="character" w:styleId="a9">
    <w:name w:val="Emphasis"/>
    <w:rPr>
      <w:i/>
      <w:iCs/>
      <w:w w:val="100"/>
      <w:position w:val="-1"/>
      <w:effect w:val="none"/>
      <w:vertAlign w:val="baseline"/>
      <w:cs w:val="0"/>
      <w:em w:val="none"/>
    </w:rPr>
  </w:style>
  <w:style w:type="character" w:customStyle="1" w:styleId="FontStyle25">
    <w:name w:val="Font Style25"/>
    <w:rPr>
      <w:rFonts w:ascii="Times New Roman" w:hAnsi="Times New Roman" w:cs="Times New Roman" w:hint="default"/>
      <w:w w:val="100"/>
      <w:position w:val="-1"/>
      <w:sz w:val="24"/>
      <w:effect w:val="none"/>
      <w:vertAlign w:val="baseline"/>
      <w:cs w:val="0"/>
      <w:em w:val="none"/>
    </w:rPr>
  </w:style>
  <w:style w:type="character" w:customStyle="1" w:styleId="aa">
    <w:name w:val="Основний текст з відступом Знак"/>
    <w:rPr>
      <w:w w:val="100"/>
      <w:kern w:val="1"/>
      <w:position w:val="-1"/>
      <w:effect w:val="none"/>
      <w:vertAlign w:val="baseline"/>
      <w:cs w:val="0"/>
      <w:em w:val="none"/>
    </w:rPr>
  </w:style>
  <w:style w:type="character" w:customStyle="1" w:styleId="22">
    <w:name w:val="Основний текст 2 Знак"/>
    <w:rPr>
      <w:w w:val="100"/>
      <w:kern w:val="1"/>
      <w:position w:val="-1"/>
      <w:effect w:val="none"/>
      <w:vertAlign w:val="baseline"/>
      <w:cs w:val="0"/>
      <w:em w:val="none"/>
    </w:rPr>
  </w:style>
  <w:style w:type="character" w:styleId="ab">
    <w:name w:val="FollowedHyperlink"/>
    <w:rPr>
      <w:color w:val="954F72"/>
      <w:w w:val="100"/>
      <w:position w:val="-1"/>
      <w:u w:val="single"/>
      <w:effect w:val="none"/>
      <w:vertAlign w:val="baseline"/>
      <w:cs w:val="0"/>
      <w:em w:val="none"/>
    </w:rPr>
  </w:style>
  <w:style w:type="character" w:customStyle="1" w:styleId="s13">
    <w:name w:val="s13"/>
    <w:rPr>
      <w:w w:val="100"/>
      <w:position w:val="-1"/>
      <w:effect w:val="none"/>
      <w:vertAlign w:val="baseline"/>
      <w:cs w:val="0"/>
      <w:em w:val="none"/>
    </w:rPr>
  </w:style>
  <w:style w:type="character" w:customStyle="1" w:styleId="a-size-large">
    <w:name w:val="a-size-large"/>
    <w:rPr>
      <w:w w:val="100"/>
      <w:position w:val="-1"/>
      <w:effect w:val="none"/>
      <w:vertAlign w:val="baseline"/>
      <w:cs w:val="0"/>
      <w:em w:val="none"/>
    </w:rPr>
  </w:style>
  <w:style w:type="character" w:customStyle="1" w:styleId="a-size-medium">
    <w:name w:val="a-size-medium"/>
    <w:rPr>
      <w:w w:val="100"/>
      <w:position w:val="-1"/>
      <w:effect w:val="none"/>
      <w:vertAlign w:val="baseline"/>
      <w:cs w:val="0"/>
      <w:em w:val="none"/>
    </w:rPr>
  </w:style>
  <w:style w:type="character" w:customStyle="1" w:styleId="FontStyle82">
    <w:name w:val="Font Style82"/>
    <w:rPr>
      <w:rFonts w:ascii="Times New Roman" w:hAnsi="Times New Roman" w:cs="Times New Roman"/>
      <w:w w:val="100"/>
      <w:position w:val="-1"/>
      <w:sz w:val="26"/>
      <w:szCs w:val="26"/>
      <w:effect w:val="none"/>
      <w:vertAlign w:val="baseline"/>
      <w:cs w:val="0"/>
      <w:em w:val="none"/>
    </w:rPr>
  </w:style>
  <w:style w:type="character" w:customStyle="1" w:styleId="FontStyle86">
    <w:name w:val="Font Style86"/>
    <w:rPr>
      <w:rFonts w:ascii="Times New Roman" w:hAnsi="Times New Roman" w:cs="Times New Roman"/>
      <w:b/>
      <w:bCs/>
      <w:i/>
      <w:iCs/>
      <w:w w:val="100"/>
      <w:position w:val="-1"/>
      <w:sz w:val="26"/>
      <w:szCs w:val="26"/>
      <w:effect w:val="none"/>
      <w:vertAlign w:val="baseline"/>
      <w:cs w:val="0"/>
      <w:em w:val="none"/>
    </w:rPr>
  </w:style>
  <w:style w:type="character" w:customStyle="1" w:styleId="fontstyle21">
    <w:name w:val="fontstyle21"/>
    <w:rPr>
      <w:rFonts w:ascii="TimesNewRomanPSMT" w:hAnsi="TimesNewRomanPSMT" w:cs="TimesNewRomanPSMT"/>
      <w:color w:val="000000"/>
      <w:w w:val="100"/>
      <w:position w:val="-1"/>
      <w:sz w:val="24"/>
      <w:szCs w:val="24"/>
      <w:effect w:val="none"/>
      <w:vertAlign w:val="baseline"/>
      <w:cs w:val="0"/>
      <w:em w:val="none"/>
    </w:rPr>
  </w:style>
  <w:style w:type="character" w:customStyle="1" w:styleId="ac">
    <w:name w:val="Текст у виносці Знак"/>
    <w:rPr>
      <w:rFonts w:ascii="Segoe UI" w:eastAsia="Calibri" w:hAnsi="Segoe UI" w:cs="Segoe UI"/>
      <w:w w:val="100"/>
      <w:kern w:val="1"/>
      <w:position w:val="-1"/>
      <w:sz w:val="18"/>
      <w:szCs w:val="18"/>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paragraph" w:customStyle="1" w:styleId="12">
    <w:name w:val="Заголовок1"/>
    <w:basedOn w:val="a"/>
    <w:next w:val="ad"/>
    <w:pPr>
      <w:keepNext/>
      <w:spacing w:before="240" w:after="120"/>
    </w:pPr>
    <w:rPr>
      <w:rFonts w:ascii="Arial" w:eastAsia="Microsoft YaHei" w:hAnsi="Arial" w:cs="Arial"/>
    </w:rPr>
  </w:style>
  <w:style w:type="paragraph" w:styleId="ad">
    <w:name w:val="Body Text"/>
    <w:basedOn w:val="a"/>
    <w:pPr>
      <w:spacing w:after="120"/>
    </w:pPr>
    <w:rPr>
      <w:szCs w:val="24"/>
      <w:lang w:val="ru-RU"/>
    </w:rPr>
  </w:style>
  <w:style w:type="paragraph" w:styleId="ae">
    <w:name w:val="List"/>
    <w:basedOn w:val="ad"/>
  </w:style>
  <w:style w:type="paragraph" w:customStyle="1" w:styleId="13">
    <w:name w:val="Указатель1"/>
    <w:basedOn w:val="a"/>
    <w:pPr>
      <w:suppressLineNumbers/>
    </w:pPr>
  </w:style>
  <w:style w:type="paragraph" w:customStyle="1" w:styleId="af">
    <w:name w:val="Без інтервалів"/>
    <w:pPr>
      <w:spacing w:line="1" w:lineRule="atLeast"/>
      <w:ind w:leftChars="-1" w:left="-1" w:hangingChars="1" w:hanging="1"/>
      <w:jc w:val="both"/>
      <w:textDirection w:val="btLr"/>
      <w:textAlignment w:val="top"/>
      <w:outlineLvl w:val="0"/>
    </w:pPr>
    <w:rPr>
      <w:kern w:val="1"/>
      <w:position w:val="-1"/>
      <w:sz w:val="28"/>
      <w:szCs w:val="24"/>
      <w:lang w:val="ru-RU" w:eastAsia="ar-SA"/>
    </w:rPr>
  </w:style>
  <w:style w:type="paragraph" w:customStyle="1" w:styleId="8">
    <w:name w:val="Основной текст8"/>
    <w:basedOn w:val="a"/>
    <w:pPr>
      <w:widowControl w:val="0"/>
      <w:shd w:val="clear" w:color="auto" w:fill="FFFFFF"/>
      <w:spacing w:before="1140" w:after="5100" w:line="0" w:lineRule="atLeast"/>
      <w:ind w:left="0" w:hanging="400"/>
      <w:jc w:val="center"/>
    </w:pPr>
    <w:rPr>
      <w:rFonts w:ascii="Arial" w:eastAsia="Arial" w:hAnsi="Arial" w:cs="Arial"/>
      <w:sz w:val="21"/>
      <w:szCs w:val="21"/>
    </w:rPr>
  </w:style>
  <w:style w:type="paragraph" w:customStyle="1" w:styleId="af0">
    <w:name w:val="Абзац списку"/>
    <w:basedOn w:val="a"/>
    <w:pPr>
      <w:ind w:left="720" w:firstLine="0"/>
    </w:pPr>
  </w:style>
  <w:style w:type="paragraph" w:customStyle="1" w:styleId="af1">
    <w:name w:val="Звичайний (веб)"/>
    <w:basedOn w:val="a"/>
    <w:pPr>
      <w:spacing w:before="280" w:after="280"/>
    </w:pPr>
    <w:rPr>
      <w:sz w:val="24"/>
      <w:szCs w:val="24"/>
    </w:rPr>
  </w:style>
  <w:style w:type="paragraph" w:customStyle="1" w:styleId="23">
    <w:name w:val="Основний текст з відступом 2"/>
    <w:basedOn w:val="a"/>
    <w:pPr>
      <w:spacing w:after="120" w:line="480" w:lineRule="auto"/>
      <w:ind w:left="283" w:firstLine="0"/>
    </w:pPr>
    <w:rPr>
      <w:szCs w:val="24"/>
    </w:rPr>
  </w:style>
  <w:style w:type="paragraph" w:customStyle="1" w:styleId="14">
    <w:name w:val="Абзац списку1"/>
    <w:basedOn w:val="a"/>
    <w:pPr>
      <w:ind w:left="720" w:firstLine="0"/>
    </w:pPr>
    <w:rPr>
      <w:szCs w:val="24"/>
      <w:lang w:val="ru-RU"/>
    </w:rPr>
  </w:style>
  <w:style w:type="paragraph" w:customStyle="1" w:styleId="Style7">
    <w:name w:val="Style7"/>
    <w:basedOn w:val="a"/>
    <w:pPr>
      <w:widowControl w:val="0"/>
      <w:autoSpaceDE w:val="0"/>
    </w:pPr>
    <w:rPr>
      <w:sz w:val="24"/>
      <w:szCs w:val="24"/>
    </w:rPr>
  </w:style>
  <w:style w:type="paragraph" w:styleId="af2">
    <w:name w:val="Body Text Indent"/>
    <w:basedOn w:val="a"/>
    <w:pPr>
      <w:spacing w:after="120"/>
      <w:ind w:left="283" w:firstLine="0"/>
    </w:pPr>
  </w:style>
  <w:style w:type="paragraph" w:customStyle="1" w:styleId="24">
    <w:name w:val="Основний текст 2"/>
    <w:basedOn w:val="a"/>
    <w:pPr>
      <w:spacing w:after="120" w:line="480" w:lineRule="auto"/>
    </w:pPr>
  </w:style>
  <w:style w:type="paragraph" w:customStyle="1" w:styleId="p17">
    <w:name w:val="p17"/>
    <w:basedOn w:val="a"/>
    <w:pPr>
      <w:spacing w:before="280" w:after="280"/>
    </w:pPr>
    <w:rPr>
      <w:sz w:val="24"/>
      <w:szCs w:val="24"/>
    </w:rPr>
  </w:style>
  <w:style w:type="paragraph" w:customStyle="1" w:styleId="Style31">
    <w:name w:val="Style31"/>
    <w:basedOn w:val="a"/>
    <w:pPr>
      <w:widowControl w:val="0"/>
      <w:autoSpaceDE w:val="0"/>
      <w:spacing w:line="324" w:lineRule="atLeast"/>
      <w:ind w:left="0" w:firstLine="355"/>
    </w:pPr>
    <w:rPr>
      <w:sz w:val="24"/>
      <w:szCs w:val="24"/>
      <w:lang w:val="ru-RU"/>
    </w:rPr>
  </w:style>
  <w:style w:type="paragraph" w:customStyle="1" w:styleId="Default">
    <w:name w:val="Default"/>
    <w:pPr>
      <w:autoSpaceDE w:val="0"/>
      <w:spacing w:line="1" w:lineRule="atLeast"/>
      <w:ind w:leftChars="-1" w:left="-1" w:hangingChars="1" w:hanging="1"/>
      <w:textDirection w:val="btLr"/>
      <w:textAlignment w:val="top"/>
      <w:outlineLvl w:val="0"/>
    </w:pPr>
    <w:rPr>
      <w:color w:val="000000"/>
      <w:position w:val="-1"/>
      <w:sz w:val="24"/>
      <w:szCs w:val="24"/>
      <w:lang w:val="ru-RU" w:eastAsia="ar-SA"/>
    </w:rPr>
  </w:style>
  <w:style w:type="paragraph" w:customStyle="1" w:styleId="TableParagraph">
    <w:name w:val="Table Paragraph"/>
    <w:basedOn w:val="a"/>
    <w:pPr>
      <w:widowControl w:val="0"/>
      <w:autoSpaceDE w:val="0"/>
      <w:ind w:left="110" w:firstLine="0"/>
      <w:jc w:val="left"/>
    </w:pPr>
    <w:rPr>
      <w:sz w:val="22"/>
      <w:szCs w:val="22"/>
    </w:rPr>
  </w:style>
  <w:style w:type="paragraph" w:customStyle="1" w:styleId="af3">
    <w:name w:val="Текст у виносці"/>
    <w:basedOn w:val="a"/>
    <w:rPr>
      <w:rFonts w:ascii="Segoe UI" w:eastAsia="Calibri" w:hAnsi="Segoe UI" w:cs="Segoe UI"/>
      <w:sz w:val="18"/>
      <w:szCs w:val="18"/>
    </w:rPr>
  </w:style>
  <w:style w:type="paragraph" w:customStyle="1" w:styleId="af4">
    <w:name w:val="Содержимое таблицы"/>
    <w:basedOn w:val="a"/>
    <w:pPr>
      <w:suppressLineNumbers/>
    </w:pPr>
  </w:style>
  <w:style w:type="paragraph" w:customStyle="1" w:styleId="af5">
    <w:name w:val="Заголовок таблицы"/>
    <w:basedOn w:val="af4"/>
    <w:pPr>
      <w:jc w:val="center"/>
    </w:pPr>
    <w:rPr>
      <w:b/>
      <w:bCs/>
    </w:rPr>
  </w:style>
  <w:style w:type="paragraph" w:styleId="af6">
    <w:name w:val="Normal (Web)"/>
    <w:basedOn w:val="a"/>
    <w:pPr>
      <w:spacing w:before="280" w:after="280"/>
    </w:pPr>
    <w:rPr>
      <w:sz w:val="24"/>
      <w:szCs w:val="24"/>
    </w:rPr>
  </w:style>
  <w:style w:type="paragraph" w:styleId="af7">
    <w:name w:val="No Spacing"/>
    <w:pPr>
      <w:spacing w:line="1" w:lineRule="atLeast"/>
      <w:ind w:leftChars="-1" w:left="-1" w:hangingChars="1" w:hanging="1"/>
      <w:textDirection w:val="btLr"/>
      <w:textAlignment w:val="top"/>
      <w:outlineLvl w:val="0"/>
    </w:pPr>
    <w:rPr>
      <w:position w:val="-1"/>
      <w:sz w:val="28"/>
      <w:szCs w:val="24"/>
      <w:lang w:val="ru-RU" w:eastAsia="ar-SA"/>
    </w:rPr>
  </w:style>
  <w:style w:type="paragraph" w:customStyle="1" w:styleId="15">
    <w:name w:val="Àáçàö ñïèñêó1"/>
    <w:basedOn w:val="a"/>
    <w:pPr>
      <w:spacing w:line="200" w:lineRule="atLeast"/>
      <w:ind w:left="720" w:firstLine="0"/>
    </w:pPr>
    <w:rPr>
      <w:lang w:val="ru-RU"/>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top w:w="0" w:type="dxa"/>
        <w:left w:w="0" w:type="dxa"/>
        <w:bottom w:w="0" w:type="dxa"/>
        <w:right w:w="0" w:type="dxa"/>
      </w:tblCellMar>
    </w:tblPr>
  </w:style>
  <w:style w:type="table" w:customStyle="1" w:styleId="afa">
    <w:basedOn w:val="TableNormal"/>
    <w:tblPr>
      <w:tblStyleRowBandSize w:val="1"/>
      <w:tblStyleColBandSize w:val="1"/>
      <w:tblCellMar>
        <w:top w:w="15" w:type="dxa"/>
        <w:left w:w="15" w:type="dxa"/>
        <w:bottom w:w="15" w:type="dxa"/>
        <w:right w:w="15" w:type="dxa"/>
      </w:tblCellMar>
    </w:tblPr>
  </w:style>
  <w:style w:type="table" w:customStyle="1" w:styleId="afb">
    <w:basedOn w:val="TableNormal"/>
    <w:tblPr>
      <w:tblStyleRowBandSize w:val="1"/>
      <w:tblStyleColBandSize w:val="1"/>
      <w:tblCellMar>
        <w:top w:w="0" w:type="dxa"/>
        <w:left w:w="108" w:type="dxa"/>
        <w:bottom w:w="0" w:type="dxa"/>
        <w:right w:w="108"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0" w:type="dxa"/>
        <w:left w:w="108" w:type="dxa"/>
        <w:bottom w:w="0" w:type="dxa"/>
        <w:right w:w="108" w:type="dxa"/>
      </w:tblCellMar>
    </w:tblPr>
  </w:style>
  <w:style w:type="table" w:customStyle="1" w:styleId="afe">
    <w:basedOn w:val="TableNormal"/>
    <w:tblPr>
      <w:tblStyleRowBandSize w:val="1"/>
      <w:tblStyleColBandSize w:val="1"/>
      <w:tblCellMar>
        <w:top w:w="0" w:type="dxa"/>
        <w:left w:w="108" w:type="dxa"/>
        <w:bottom w:w="0" w:type="dxa"/>
        <w:right w:w="108" w:type="dxa"/>
      </w:tblCellMar>
    </w:tblPr>
  </w:style>
  <w:style w:type="table" w:customStyle="1" w:styleId="aff">
    <w:basedOn w:val="TableNormal"/>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08" w:type="dxa"/>
        <w:bottom w:w="0" w:type="dxa"/>
        <w:right w:w="108" w:type="dxa"/>
      </w:tblCellMar>
    </w:tblPr>
  </w:style>
  <w:style w:type="paragraph" w:styleId="aff1">
    <w:name w:val="List Paragraph"/>
    <w:basedOn w:val="a"/>
    <w:uiPriority w:val="34"/>
    <w:qFormat/>
    <w:rsid w:val="00292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liberal1.chnu.edu.ua/kafedra/normatyvni-dokumenty/" TargetMode="External"/><Relationship Id="rId13" Type="http://schemas.openxmlformats.org/officeDocument/2006/relationships/hyperlink" Target="http://www.vitaminde.d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learngerman.dw.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rive.google.com/file/d/1O7Chn1UqlqjW_JjybxDr-syswxxHuGOn/vie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hnu.edu.ua/media/n5nbzwgb/polozhennia-chnu-pro-plahi" TargetMode="External"/><Relationship Id="rId4" Type="http://schemas.openxmlformats.org/officeDocument/2006/relationships/settings" Target="settings.xml"/><Relationship Id="rId9" Type="http://schemas.openxmlformats.org/officeDocument/2006/relationships/hyperlink" Target="https://www.chnu.edu.ua/media/jxdbs0zb/etychnyi-kodeks-chernivets%20koho-natsionalnoho-universytetu.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uGe6TwVo0+aCzskiYuO0a3uew==">CgMxLjAyCGguZ2pkZ3hzOAByITFHQm5pMVdsLUFnRXpxSU5NZENxdVVNdTZ5Y2pYMkcxTQ==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3046</Words>
  <Characters>17365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Admin</cp:lastModifiedBy>
  <cp:revision>3</cp:revision>
  <dcterms:created xsi:type="dcterms:W3CDTF">2025-01-27T10:28:00Z</dcterms:created>
  <dcterms:modified xsi:type="dcterms:W3CDTF">2025-01-27T10:29:00Z</dcterms:modified>
</cp:coreProperties>
</file>